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8405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 w14:paraId="691D04CD">
      <w:pPr>
        <w:jc w:val="center"/>
        <w:rPr>
          <w:rFonts w:hint="default" w:ascii="Times New Roman" w:hAnsi="Times New Roman" w:eastAsia="仿宋_GB2312" w:cs="Times New Roman"/>
          <w:sz w:val="30"/>
          <w:u w:val="none"/>
        </w:rPr>
      </w:pPr>
    </w:p>
    <w:p w14:paraId="323187CA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  <w:lang w:eastAsia="zh-CN"/>
        </w:rPr>
        <w:t>安徽</w:t>
      </w: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  <w:t>省财政科研课题</w:t>
      </w:r>
    </w:p>
    <w:p w14:paraId="0CB7DD6D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</w:pPr>
      <w:r>
        <w:rPr>
          <w:rFonts w:hint="default" w:ascii="Times New Roman" w:hAnsi="Times New Roman" w:eastAsia="方正小标宋简体" w:cs="Times New Roman"/>
          <w:bCs/>
          <w:sz w:val="48"/>
          <w:szCs w:val="48"/>
          <w:u w:val="none"/>
        </w:rPr>
        <w:t>结项申请书</w:t>
      </w:r>
    </w:p>
    <w:p w14:paraId="55699412">
      <w:pPr>
        <w:adjustRightInd w:val="0"/>
        <w:snapToGrid w:val="0"/>
        <w:spacing w:line="420" w:lineRule="auto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202</w:t>
      </w: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年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eastAsia="zh-CN"/>
        </w:rPr>
        <w:t>度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）</w:t>
      </w:r>
    </w:p>
    <w:p w14:paraId="372F856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039714D5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4BD6041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2164076D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课题题目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6F8EE907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</w:t>
      </w:r>
    </w:p>
    <w:p w14:paraId="20B85A7C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404C38D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联络人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</w:t>
      </w:r>
    </w:p>
    <w:p w14:paraId="19C555F0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26382246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default" w:ascii="Times New Roman" w:hAnsi="Times New Roman" w:eastAsia="宋体" w:cs="Times New Roman"/>
          <w:sz w:val="32"/>
          <w:u w:val="single"/>
          <w:lang w:val="en-US" w:eastAsia="zh-CN"/>
        </w:rPr>
        <w:t xml:space="preserve">       </w:t>
      </w:r>
    </w:p>
    <w:p w14:paraId="4BE5A7AB">
      <w:pPr>
        <w:ind w:firstLine="1285" w:firstLineChars="400"/>
        <w:outlineLvl w:val="0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联系地址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634D104">
      <w:pPr>
        <w:ind w:firstLine="1285" w:firstLineChars="400"/>
        <w:jc w:val="both"/>
        <w:outlineLvl w:val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</w:p>
    <w:p w14:paraId="02B8EEF5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4014704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2885AA0C">
      <w:pPr>
        <w:jc w:val="center"/>
        <w:outlineLvl w:val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申请</w:t>
      </w:r>
      <w:r>
        <w:rPr>
          <w:rFonts w:hint="default" w:ascii="Times New Roman" w:hAnsi="Times New Roman" w:eastAsia="仿宋_GB2312" w:cs="Times New Roman"/>
          <w:sz w:val="28"/>
          <w:u w:val="none"/>
        </w:rPr>
        <w:t>结项时间：20</w:t>
      </w:r>
      <w:r>
        <w:rPr>
          <w:rFonts w:hint="default" w:ascii="Times New Roman" w:hAnsi="Times New Roman" w:eastAsia="宋体" w:cs="Times New Roman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日</w:t>
      </w:r>
    </w:p>
    <w:p w14:paraId="7DC2FB2C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C1E7EC3">
      <w:pPr>
        <w:rPr>
          <w:rFonts w:hint="default" w:ascii="Times New Roman" w:hAnsi="Times New Roman" w:eastAsia="仿宋_GB2312" w:cs="Times New Roman"/>
          <w:b/>
          <w:bCs/>
          <w:kern w:val="36"/>
          <w:sz w:val="23"/>
          <w:szCs w:val="23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36"/>
          <w:sz w:val="23"/>
          <w:szCs w:val="23"/>
          <w:u w:val="none"/>
        </w:rPr>
        <w:br w:type="page"/>
      </w:r>
    </w:p>
    <w:p w14:paraId="633515A8">
      <w:pPr>
        <w:widowControl/>
        <w:wordWrap w:val="0"/>
        <w:spacing w:line="336" w:lineRule="auto"/>
        <w:jc w:val="center"/>
        <w:outlineLvl w:val="0"/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</w:pPr>
    </w:p>
    <w:p w14:paraId="384317AF">
      <w:pPr>
        <w:widowControl/>
        <w:wordWrap w:val="0"/>
        <w:spacing w:line="336" w:lineRule="auto"/>
        <w:jc w:val="center"/>
        <w:outlineLvl w:val="0"/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</w:pPr>
      <w:r>
        <w:rPr>
          <w:rFonts w:hint="default" w:ascii="Times New Roman" w:hAnsi="Times New Roman" w:eastAsia="黑体" w:cs="Times New Roman"/>
          <w:kern w:val="0"/>
          <w:sz w:val="44"/>
          <w:szCs w:val="44"/>
          <w:u w:val="none"/>
        </w:rPr>
        <w:t>说    明</w:t>
      </w:r>
    </w:p>
    <w:p w14:paraId="3E5EE2F2">
      <w:pPr>
        <w:widowControl/>
        <w:wordWrap w:val="0"/>
        <w:spacing w:line="520" w:lineRule="exact"/>
        <w:jc w:val="both"/>
        <w:rPr>
          <w:rFonts w:hint="default" w:ascii="Times New Roman" w:hAnsi="Times New Roman" w:eastAsia="仿宋_GB2312" w:cs="Times New Roman"/>
          <w:b/>
          <w:bCs/>
          <w:kern w:val="0"/>
          <w:sz w:val="36"/>
          <w:u w:val="none"/>
        </w:rPr>
      </w:pPr>
    </w:p>
    <w:p w14:paraId="7D043A61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省财政科研课题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来源于安徽财政改革实践需求，力求研究成果更加有效地服务中心工作，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发挥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对财政实践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参考价值和启发作用。课题组提交结项申请前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28"/>
          <w:szCs w:val="28"/>
          <w:u w:val="none"/>
          <w:lang w:eastAsia="zh-CN"/>
        </w:rPr>
        <w:t>应对照此目的进行全面深入的评估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，确保研究的深度和质量。</w:t>
      </w:r>
    </w:p>
    <w:p w14:paraId="6CCD370F">
      <w:pPr>
        <w:widowControl/>
        <w:wordWrap w:val="0"/>
        <w:adjustRightInd w:val="0"/>
        <w:snapToGrid w:val="0"/>
        <w:spacing w:line="312" w:lineRule="auto"/>
        <w:ind w:firstLine="562" w:firstLineChars="200"/>
        <w:jc w:val="left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（一）结项程序</w:t>
      </w:r>
    </w:p>
    <w:p w14:paraId="5B500E4F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1.研究工作完成后，课题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组应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如实填写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结项申请书，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将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结项申请书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及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材料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一并报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所在单位；</w:t>
      </w:r>
    </w:p>
    <w:p w14:paraId="3E15F00D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2.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课题组负责人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所在单位对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结项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材料进行审核，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加盖单位公章后，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报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eastAsia="zh-CN"/>
        </w:rPr>
        <w:t>送安徽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省财政科研所；</w:t>
      </w:r>
    </w:p>
    <w:p w14:paraId="3D3999C5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3.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</w:rPr>
        <w:t>省财政科研所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会同出题处室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组织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结项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验收，确定结项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等次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按照等次给予经费补助。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未按期提交结项材料</w:t>
      </w:r>
      <w:r>
        <w:rPr>
          <w:rFonts w:hint="eastAsia" w:eastAsia="仿宋_GB2312" w:cs="Times New Roman"/>
          <w:kern w:val="0"/>
          <w:sz w:val="28"/>
          <w:szCs w:val="28"/>
          <w:u w:val="none"/>
          <w:lang w:val="en-US" w:eastAsia="zh-CN"/>
        </w:rPr>
        <w:t>、结项验收不合格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u w:val="none"/>
          <w:lang w:val="en-US" w:eastAsia="zh-CN"/>
        </w:rPr>
        <w:t>的课题，不予结项，无经费补助。</w:t>
      </w:r>
    </w:p>
    <w:p w14:paraId="26666601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（二）提交材料</w:t>
      </w:r>
    </w:p>
    <w:p w14:paraId="1E336B36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1.《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省财政科研课题结项申请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  <w:t>书》</w:t>
      </w:r>
      <w:r>
        <w:rPr>
          <w:rFonts w:hint="eastAsia" w:eastAsia="仿宋_GB2312" w:cs="Times New Roman"/>
          <w:snapToGrid w:val="0"/>
          <w:color w:val="auto"/>
          <w:kern w:val="0"/>
          <w:sz w:val="28"/>
          <w:szCs w:val="28"/>
          <w:u w:val="none"/>
          <w:lang w:eastAsia="zh-CN"/>
        </w:rPr>
        <w:t>，</w:t>
      </w:r>
      <w:r>
        <w:rPr>
          <w:rFonts w:hint="eastAsia" w:eastAsia="仿宋_GB2312" w:cs="Times New Roman"/>
          <w:snapToGrid w:val="0"/>
          <w:color w:val="auto"/>
          <w:kern w:val="0"/>
          <w:sz w:val="28"/>
          <w:szCs w:val="28"/>
          <w:u w:val="none"/>
          <w:lang w:val="en-US" w:eastAsia="zh-CN"/>
        </w:rPr>
        <w:t>须加盖单位公章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8"/>
          <w:szCs w:val="28"/>
          <w:u w:val="none"/>
        </w:rPr>
        <w:t>；</w:t>
      </w:r>
    </w:p>
    <w:p w14:paraId="38E7F0A4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课题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研究报告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完整版和精简版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eastAsia="zh-CN"/>
        </w:rPr>
        <w:t>。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其中，完整版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须加封面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和单位公章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、按统一格式排版；</w:t>
      </w:r>
    </w:p>
    <w:p w14:paraId="3D706EF1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3.第三方专业检测平台对研究报告完整版的查重报告</w:t>
      </w:r>
      <w:r>
        <w:rPr>
          <w:rFonts w:hint="eastAsia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。</w:t>
      </w:r>
    </w:p>
    <w:p w14:paraId="1F75784E">
      <w:pPr>
        <w:widowControl/>
        <w:wordWrap w:val="0"/>
        <w:adjustRightInd w:val="0"/>
        <w:snapToGrid w:val="0"/>
        <w:spacing w:line="312" w:lineRule="auto"/>
        <w:ind w:firstLine="562" w:firstLineChars="200"/>
        <w:jc w:val="both"/>
        <w:outlineLvl w:val="0"/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（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楷体_GB2312" w:cs="Times New Roman"/>
          <w:b/>
          <w:bCs/>
          <w:kern w:val="0"/>
          <w:sz w:val="28"/>
          <w:szCs w:val="28"/>
          <w:u w:val="none"/>
          <w:lang w:eastAsia="zh-CN"/>
        </w:rPr>
        <w:t>报送方式</w:t>
      </w:r>
    </w:p>
    <w:p w14:paraId="23131450">
      <w:pPr>
        <w:widowControl/>
        <w:numPr>
          <w:ilvl w:val="0"/>
          <w:numId w:val="0"/>
        </w:numPr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1.上述材料电子版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eastAsia="zh-CN"/>
        </w:rPr>
        <w:t>（含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val="en-US" w:eastAsia="zh-CN"/>
        </w:rPr>
        <w:t>word文档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28"/>
          <w:szCs w:val="28"/>
          <w:u w:val="none"/>
          <w:lang w:eastAsia="zh-CN"/>
        </w:rPr>
        <w:t>及加盖单位公章的扫描件）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排序并打包成一个文件，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按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课题编号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+课题题目+负责人姓名+单位+联系方式”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命名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u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发送至：</w:t>
      </w:r>
      <w:r>
        <w:rPr>
          <w:rFonts w:hint="eastAsia" w:ascii="Times New Roman" w:hAnsi="Times New Roman" w:cs="Times New Roman"/>
          <w:sz w:val="28"/>
          <w:u w:val="none"/>
          <w:lang w:val="en-US" w:eastAsia="zh-CN"/>
        </w:rPr>
        <w:t>ahczky2021</w:t>
      </w:r>
      <w:r>
        <w:rPr>
          <w:rFonts w:hint="default" w:ascii="Times New Roman" w:hAnsi="Times New Roman" w:eastAsia="仿宋_GB2312" w:cs="Times New Roman"/>
          <w:sz w:val="28"/>
          <w:u w:val="none"/>
        </w:rPr>
        <w:t>@</w:t>
      </w:r>
      <w:r>
        <w:rPr>
          <w:rFonts w:hint="eastAsia" w:ascii="Times New Roman" w:hAnsi="Times New Roman" w:cs="Times New Roman"/>
          <w:sz w:val="28"/>
          <w:u w:val="none"/>
          <w:lang w:val="en-US" w:eastAsia="zh-CN"/>
        </w:rPr>
        <w:t>163.com</w:t>
      </w:r>
    </w:p>
    <w:p w14:paraId="4709A0B3">
      <w:pPr>
        <w:widowControl/>
        <w:wordWrap w:val="0"/>
        <w:adjustRightInd w:val="0"/>
        <w:snapToGrid w:val="0"/>
        <w:spacing w:line="312" w:lineRule="auto"/>
        <w:ind w:firstLine="560" w:firstLineChars="200"/>
        <w:jc w:val="both"/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</w:rPr>
        <w:t>联系电话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  <w:u w:val="none"/>
          <w:lang w:val="en-US" w:eastAsia="zh-CN"/>
        </w:rPr>
        <w:t>0551-68150655</w:t>
      </w:r>
    </w:p>
    <w:p w14:paraId="5372AB91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7AD7DE25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A56BCE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一、课题基本情况表</w:t>
      </w:r>
    </w:p>
    <w:tbl>
      <w:tblPr>
        <w:tblStyle w:val="4"/>
        <w:tblW w:w="8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30"/>
        <w:gridCol w:w="188"/>
        <w:gridCol w:w="854"/>
        <w:gridCol w:w="2249"/>
        <w:gridCol w:w="1237"/>
        <w:gridCol w:w="2332"/>
      </w:tblGrid>
      <w:tr w14:paraId="7EC6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15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19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  <w:t>结项课题</w:t>
            </w: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  <w:t>题目</w:t>
            </w:r>
          </w:p>
        </w:tc>
        <w:tc>
          <w:tcPr>
            <w:tcW w:w="667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8FBEA7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立项申报题目：</w:t>
            </w:r>
          </w:p>
        </w:tc>
      </w:tr>
      <w:tr w14:paraId="23969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84D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189396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结项申报题目（如有变更请填写）：</w:t>
            </w:r>
          </w:p>
        </w:tc>
      </w:tr>
      <w:tr w14:paraId="42DFA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21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3B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w w:val="100"/>
                <w:kern w:val="2"/>
                <w:sz w:val="24"/>
                <w:u w:val="none"/>
                <w:lang w:eastAsia="zh-CN"/>
              </w:rPr>
              <w:t>课题编号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6D956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（根据立项</w:t>
            </w:r>
            <w:r>
              <w:rPr>
                <w:rFonts w:hint="eastAsia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通知</w:t>
            </w: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填写课题编号）</w:t>
            </w:r>
          </w:p>
        </w:tc>
      </w:tr>
      <w:tr w14:paraId="1E87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A3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主题词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C6D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18C7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447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成果字数</w:t>
            </w:r>
          </w:p>
        </w:tc>
        <w:tc>
          <w:tcPr>
            <w:tcW w:w="6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D582FDE">
            <w:pPr>
              <w:widowControl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 xml:space="preserve">          字</w:t>
            </w:r>
          </w:p>
        </w:tc>
      </w:tr>
      <w:tr w14:paraId="75BC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40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939E8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课题组</w:t>
            </w:r>
          </w:p>
          <w:p w14:paraId="5DECF3B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成员</w:t>
            </w:r>
          </w:p>
          <w:p w14:paraId="727B765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eastAsia="zh-CN"/>
              </w:rPr>
              <w:t>不超过</w:t>
            </w:r>
          </w:p>
          <w:p w14:paraId="113BD615">
            <w:pPr>
              <w:widowControl/>
              <w:ind w:left="0" w:right="0"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235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0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C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姓名</w:t>
            </w:r>
          </w:p>
        </w:tc>
        <w:tc>
          <w:tcPr>
            <w:tcW w:w="224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0E1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单位</w:t>
            </w:r>
          </w:p>
        </w:tc>
        <w:tc>
          <w:tcPr>
            <w:tcW w:w="123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F1B7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职称</w:t>
            </w:r>
            <w:r>
              <w:rPr>
                <w:rFonts w:hint="eastAsia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或学位</w:t>
            </w:r>
            <w:bookmarkStart w:id="0" w:name="_GoBack"/>
            <w:bookmarkEnd w:id="0"/>
          </w:p>
        </w:tc>
        <w:tc>
          <w:tcPr>
            <w:tcW w:w="233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B2DA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  <w:t>承担任务</w:t>
            </w:r>
          </w:p>
        </w:tc>
      </w:tr>
      <w:tr w14:paraId="1658B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28639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30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62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DEC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B7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971C4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eastAsia="zh-CN"/>
              </w:rPr>
              <w:t>课题组负责人</w:t>
            </w:r>
          </w:p>
        </w:tc>
      </w:tr>
      <w:tr w14:paraId="64A5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DEEA3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5E2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85F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1F0A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C3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2CF84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3DB2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FBEDA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1BC0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45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8A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DC0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0B6B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3CD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11CA7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610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FF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56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889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A4558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661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6F6C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439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FD6C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3F7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6F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E4B3E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7D2B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384E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F3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34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C0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90A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E51CA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404D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E8F85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7A8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62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91DD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11E6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E00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  <w:tr w14:paraId="5A0AA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40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568EA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C48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E5C0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DC8045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E24D0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897F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w w:val="100"/>
                <w:kern w:val="2"/>
                <w:sz w:val="24"/>
                <w:u w:val="none"/>
              </w:rPr>
            </w:pPr>
          </w:p>
        </w:tc>
      </w:tr>
    </w:tbl>
    <w:p w14:paraId="70CD4FB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268" w:firstLineChars="112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u w:val="none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注：课题组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成员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须与申报书保持一致，并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按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  <w:lang w:eastAsia="zh-CN"/>
        </w:rPr>
        <w:t>时的实际署名顺序填写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。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如变更课题组成员，请在“</w:t>
      </w:r>
      <w:r>
        <w:rPr>
          <w:rFonts w:hint="eastAsia" w:ascii="Times New Roman" w:hAnsi="Times New Roman" w:eastAsia="仿宋_GB2312" w:cs="Times New Roman"/>
          <w:kern w:val="0"/>
          <w:sz w:val="24"/>
          <w:u w:val="none"/>
          <w:lang w:eastAsia="zh-CN"/>
        </w:rPr>
        <w:t>重要事项变更</w:t>
      </w:r>
      <w:r>
        <w:rPr>
          <w:rFonts w:hint="eastAsia" w:ascii="Times New Roman" w:hAnsi="Times New Roman" w:eastAsia="仿宋_GB2312" w:cs="Times New Roman"/>
          <w:kern w:val="0"/>
          <w:sz w:val="24"/>
          <w:u w:val="none"/>
          <w:lang w:val="en-US" w:eastAsia="zh-CN"/>
        </w:rPr>
        <w:t>情况</w:t>
      </w:r>
      <w:r>
        <w:rPr>
          <w:rFonts w:hint="eastAsia" w:eastAsia="仿宋_GB2312" w:cs="Times New Roman"/>
          <w:kern w:val="0"/>
          <w:sz w:val="24"/>
          <w:u w:val="none"/>
          <w:lang w:val="en-US" w:eastAsia="zh-CN"/>
        </w:rPr>
        <w:t>”栏填写。</w:t>
      </w:r>
    </w:p>
    <w:p w14:paraId="519E3537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</w:p>
    <w:p w14:paraId="6839BE08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br w:type="page"/>
      </w:r>
    </w:p>
    <w:p w14:paraId="3CCDD1F7">
      <w:pPr>
        <w:widowControl/>
        <w:numPr>
          <w:ilvl w:val="0"/>
          <w:numId w:val="1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调研工作总结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 w14:paraId="4A10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2" w:hRule="atLeast"/>
          <w:jc w:val="center"/>
        </w:trPr>
        <w:tc>
          <w:tcPr>
            <w:tcW w:w="9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20950F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69C348D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主要内容提示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1000字左右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：</w:t>
            </w:r>
          </w:p>
          <w:p w14:paraId="5F5F3310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针对哪些问题开展调研（调研大纲、调研目的）？</w:t>
            </w:r>
          </w:p>
          <w:p w14:paraId="70476D44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2.采取何种调研方式（实地、问卷、座谈、电话、网络、提供素材等）？</w:t>
            </w:r>
          </w:p>
          <w:p w14:paraId="7EE67AE7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调研</w:t>
            </w:r>
            <w:r>
              <w:rPr>
                <w:rFonts w:hint="eastAsia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：</w:t>
            </w:r>
          </w:p>
          <w:p w14:paraId="2FCC039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（1）广度：调研覆盖面是否广泛？（实地调研到达的省、市、县（区），覆盖的行业、企业等）</w:t>
            </w:r>
          </w:p>
          <w:p w14:paraId="666C5C0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（2）深度：调研是否深入基层？（深入乡镇、企业生产一线进行调研的情况）</w:t>
            </w:r>
          </w:p>
          <w:p w14:paraId="791B3E1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kern w:val="0"/>
                <w:sz w:val="24"/>
                <w:u w:val="none"/>
                <w:lang w:val="en-US" w:eastAsia="zh-CN"/>
              </w:rPr>
              <w:t>（3）精度：调研对象是否具有代表性？（选取数量、方法，座谈情况等）</w:t>
            </w:r>
          </w:p>
          <w:p w14:paraId="7DA71DB3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调研效果：</w:t>
            </w:r>
          </w:p>
          <w:p w14:paraId="431ED815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相关情况是否摸查清楚、全面掌握？</w:t>
            </w:r>
          </w:p>
          <w:p w14:paraId="061ABC9F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调研中找到了什么问题？</w:t>
            </w:r>
          </w:p>
          <w:p w14:paraId="5F4BAE69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8C24BB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8D81C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EE7D4F3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67E2D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B2407B6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0157B21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05E57E5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4C8BB5C"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1F539E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 xml:space="preserve">                                 </w:t>
            </w:r>
          </w:p>
        </w:tc>
      </w:tr>
    </w:tbl>
    <w:p w14:paraId="2569EF3A">
      <w:pPr>
        <w:widowControl/>
        <w:wordWrap w:val="0"/>
        <w:spacing w:line="336" w:lineRule="auto"/>
        <w:ind w:firstLine="240" w:firstLineChars="10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注：本栏可加页。</w:t>
      </w: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br w:type="page"/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  <w:u w:val="none"/>
          <w:lang w:eastAsia="zh-CN"/>
        </w:rPr>
        <w:t>三、</w:t>
      </w:r>
      <w:r>
        <w:rPr>
          <w:rFonts w:hint="eastAsia" w:eastAsia="仿宋_GB2312" w:cs="Times New Roman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课题内容简介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 w14:paraId="5D8C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7" w:hRule="atLeast"/>
        </w:trPr>
        <w:tc>
          <w:tcPr>
            <w:tcW w:w="9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50F888F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内容包括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（不超过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000字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：</w:t>
            </w:r>
          </w:p>
          <w:p w14:paraId="308561B3">
            <w:pPr>
              <w:widowControl/>
              <w:numPr>
                <w:ilvl w:val="0"/>
                <w:numId w:val="0"/>
              </w:num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按照“摸清情况、找准问题、提实对策”的要求，一是填写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本课题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的主要内容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，其中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重要观点或对策建议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所占篇幅不低于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0%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eastAsia="zh-CN"/>
              </w:rPr>
              <w:t>二是汇报课题预期成果或预期创新点实现情况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。</w:t>
            </w:r>
          </w:p>
          <w:p w14:paraId="79D7A749">
            <w:pPr>
              <w:widowControl/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</w:tc>
      </w:tr>
    </w:tbl>
    <w:p w14:paraId="27016840">
      <w:pPr>
        <w:widowControl/>
        <w:wordWrap w:val="0"/>
        <w:adjustRightInd/>
        <w:snapToGrid/>
        <w:spacing w:line="336" w:lineRule="auto"/>
        <w:ind w:firstLine="240" w:firstLineChars="100"/>
        <w:jc w:val="left"/>
        <w:rPr>
          <w:rFonts w:hint="default" w:ascii="Times New Roman" w:hAnsi="Times New Roman" w:eastAsia="仿宋_GB2312" w:cs="Times New Roman"/>
          <w:kern w:val="0"/>
          <w:sz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u w:val="none"/>
        </w:rPr>
        <w:t>注：本栏可加页。</w:t>
      </w:r>
    </w:p>
    <w:p w14:paraId="39DC0039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课题研究报告查重情况（第三方检测报告另附，无此项不予通过结项验收）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2D64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1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0943E">
            <w:pPr>
              <w:widowControl/>
              <w:snapToGrid w:val="0"/>
              <w:ind w:right="480" w:firstLine="240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</w:pPr>
          </w:p>
          <w:p w14:paraId="55102203">
            <w:pPr>
              <w:widowControl/>
              <w:snapToGrid w:val="0"/>
              <w:ind w:right="480" w:firstLine="240" w:firstLineChars="10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eastAsia="zh-CN"/>
              </w:rPr>
              <w:t>（请简述检测结果基本情况，如文字重复率等）</w:t>
            </w:r>
          </w:p>
        </w:tc>
      </w:tr>
    </w:tbl>
    <w:p w14:paraId="3E582749">
      <w:pPr>
        <w:widowControl/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</w:p>
    <w:p w14:paraId="0ECB737F">
      <w:pPr>
        <w:widowControl/>
        <w:numPr>
          <w:ilvl w:val="0"/>
          <w:numId w:val="0"/>
        </w:numPr>
        <w:wordWrap w:val="0"/>
        <w:adjustRightInd w:val="0"/>
        <w:snapToGrid w:val="0"/>
        <w:spacing w:line="490" w:lineRule="exact"/>
        <w:jc w:val="left"/>
        <w:outlineLvl w:val="0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五、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出题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处室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反馈意见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采纳情况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7"/>
      </w:tblGrid>
      <w:tr w14:paraId="3D16F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9" w:hRule="atLeast"/>
          <w:jc w:val="center"/>
        </w:trPr>
        <w:tc>
          <w:tcPr>
            <w:tcW w:w="9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388FC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</w:pPr>
          </w:p>
          <w:p w14:paraId="0CA21F3B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1.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出题处室单位对调研报告（含中期报告）的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反馈意见；</w:t>
            </w:r>
          </w:p>
          <w:p w14:paraId="6FAE7F33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2.</w:t>
            </w: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课题组对反馈意见的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具体采纳情况。</w:t>
            </w:r>
          </w:p>
          <w:p w14:paraId="7891B27E">
            <w:pPr>
              <w:widowControl/>
              <w:snapToGrid w:val="0"/>
              <w:ind w:right="480"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0"/>
                <w:sz w:val="24"/>
                <w:u w:val="none"/>
                <w:lang w:val="en-US" w:eastAsia="zh-CN"/>
              </w:rPr>
              <w:t>（以上均由课题组记录和填写）</w:t>
            </w:r>
          </w:p>
        </w:tc>
      </w:tr>
    </w:tbl>
    <w:p w14:paraId="76E72A5D">
      <w:pPr>
        <w:widowControl/>
        <w:wordWrap/>
        <w:adjustRightInd/>
        <w:snapToGrid/>
        <w:spacing w:line="240" w:lineRule="auto"/>
        <w:jc w:val="left"/>
        <w:outlineLvl w:val="9"/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重要事项变更</w:t>
      </w: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07CD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3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4A85B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（仅接受以下3个方面的变更。其中，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变更课题组负责人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仅接受因职务、岗位调整等客观原因引起的变更，且变更后的负责人“职务职称”等不得低于原负责人）</w:t>
            </w:r>
          </w:p>
          <w:p w14:paraId="21707211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AD90040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>变更内容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u w:val="none"/>
              </w:rPr>
              <w:t>（请在对应的方框内打勾）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  <w:t>：</w:t>
            </w:r>
          </w:p>
          <w:p w14:paraId="546AE2B9">
            <w:pPr>
              <w:widowControl/>
              <w:snapToGrid w:val="0"/>
              <w:ind w:firstLine="240" w:firstLineChars="100"/>
              <w:jc w:val="both"/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u w:val="none"/>
              </w:rPr>
              <w:t>变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更课题组负责人；     □变更课题组成员；     □变更课题管理单位。</w:t>
            </w:r>
          </w:p>
          <w:p w14:paraId="10F9125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291144ED">
            <w:pPr>
              <w:widowControl/>
              <w:snapToGrid w:val="0"/>
              <w:jc w:val="both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>变更事由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：</w:t>
            </w:r>
          </w:p>
          <w:p w14:paraId="66359386">
            <w:pPr>
              <w:widowControl/>
              <w:snapToGrid w:val="0"/>
              <w:ind w:firstLine="240" w:firstLineChars="100"/>
              <w:jc w:val="both"/>
              <w:rPr>
                <w:rFonts w:hint="default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（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变更课题组负责人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须写明变更理由和新项目负责人的性别、出生年月、研究方向、职称、工作单位、联系电话、相关领域近5年公开发表的科研成果等情况；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变更课题组成员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须写明变更理由；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变更课题管理单位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须由调出、调入单位签署意见并</w:t>
            </w:r>
            <w:r>
              <w:rPr>
                <w:rFonts w:hint="default" w:eastAsia="仿宋_GB2312" w:cs="Times New Roman"/>
                <w:kern w:val="0"/>
                <w:sz w:val="24"/>
                <w:u w:val="none"/>
                <w:lang w:val="en-US" w:eastAsia="zh-CN"/>
              </w:rPr>
              <w:t>加盖公章</w:t>
            </w:r>
            <w:r>
              <w:rPr>
                <w:rFonts w:hint="eastAsia" w:eastAsia="仿宋_GB2312" w:cs="Times New Roman"/>
                <w:kern w:val="0"/>
                <w:sz w:val="24"/>
                <w:u w:val="none"/>
                <w:lang w:val="en-US" w:eastAsia="zh-CN"/>
              </w:rPr>
              <w:t>）</w:t>
            </w:r>
          </w:p>
          <w:p w14:paraId="351484F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1B7705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3F1A84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9217D8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33A3074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68346F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</w:pPr>
          </w:p>
          <w:p w14:paraId="298777A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5E8E8874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21A12FF0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</w:p>
          <w:p w14:paraId="50D6E2FE">
            <w:pPr>
              <w:widowControl/>
              <w:snapToGrid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签字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：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年   月   日</w:t>
            </w:r>
          </w:p>
          <w:p w14:paraId="1207004B">
            <w:pPr>
              <w:widowControl/>
              <w:snapToGrid w:val="0"/>
              <w:ind w:right="48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</w:tc>
      </w:tr>
    </w:tbl>
    <w:p w14:paraId="32156F1D">
      <w:pPr>
        <w:widowControl/>
        <w:snapToGrid w:val="0"/>
        <w:jc w:val="both"/>
        <w:rPr>
          <w:rFonts w:hint="eastAsia" w:ascii="Times New Roman" w:hAnsi="Times New Roman" w:eastAsia="仿宋_GB2312" w:cs="Times New Roman"/>
          <w:kern w:val="0"/>
          <w:sz w:val="24"/>
          <w:u w:val="none"/>
          <w:lang w:val="en-US" w:eastAsia="zh-CN"/>
        </w:rPr>
      </w:pPr>
    </w:p>
    <w:p w14:paraId="30ED735D">
      <w:pPr>
        <w:widowControl/>
        <w:wordWrap/>
        <w:adjustRightInd/>
        <w:snapToGrid/>
        <w:spacing w:line="240" w:lineRule="auto"/>
        <w:jc w:val="left"/>
        <w:outlineLvl w:val="9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  <w:lang w:eastAsia="zh-CN"/>
        </w:rPr>
        <w:t>、课题组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none"/>
        </w:rPr>
        <w:t>负责人所在单位审核意见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3"/>
      </w:tblGrid>
      <w:tr w14:paraId="7FC1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1" w:hRule="atLeast"/>
          <w:jc w:val="center"/>
        </w:trPr>
        <w:tc>
          <w:tcPr>
            <w:tcW w:w="9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CED7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>（请对课题研究成果进行审核，提出具体意见，包括：课题研究报告评价，是否同意申请结项等）</w:t>
            </w:r>
          </w:p>
          <w:p w14:paraId="1AF914D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EBABE46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CE84DE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B2D8AC2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4A76931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BF1C1D3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4A1181BD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149D863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B5B7B09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2596ECC7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5BD118CF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BF5470C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7FFA3FE8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6A0216CB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37E1275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0D9B8664">
            <w:pPr>
              <w:widowControl/>
              <w:snapToGrid w:val="0"/>
              <w:ind w:firstLine="482" w:firstLineChars="200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>课题组负责人（签字）：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eastAsia="zh-CN"/>
              </w:rPr>
              <w:t>（课题组负责人所在单位公章）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 xml:space="preserve">        </w:t>
            </w:r>
          </w:p>
          <w:p w14:paraId="12F417CC">
            <w:pPr>
              <w:widowControl/>
              <w:snapToGrid w:val="0"/>
              <w:ind w:right="480" w:firstLine="5880" w:firstLineChars="245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</w:p>
          <w:p w14:paraId="2CD5BB23">
            <w:pPr>
              <w:widowControl/>
              <w:snapToGrid w:val="0"/>
              <w:ind w:right="480" w:firstLine="6360" w:firstLineChars="2650"/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u w:val="none"/>
              </w:rPr>
              <w:t>年   月   日</w:t>
            </w:r>
          </w:p>
        </w:tc>
      </w:tr>
    </w:tbl>
    <w:p w14:paraId="2A731115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034AA-0C61-46D4-AE51-47891E0905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6EDF9F-8B57-4245-8544-EF6C6F19B1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382B20-39AE-4CEF-B61C-B5BEE32B59CE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A131B24-33CA-43FC-8FC7-9158D8B9463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94D0F6F-2E80-4143-858C-C245B08440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9327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9B003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9B003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791C5C"/>
    <w:multiLevelType w:val="singleLevel"/>
    <w:tmpl w:val="D8791C5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4526837c-36ed-43d0-9186-d80b82abb527&amp;fileid=2468833&amp;type=document&amp;isofficeview=0"/>
  </w:docVars>
  <w:rsids>
    <w:rsidRoot w:val="398F0EE7"/>
    <w:rsid w:val="00655C07"/>
    <w:rsid w:val="01427A24"/>
    <w:rsid w:val="02074C8B"/>
    <w:rsid w:val="029C58B6"/>
    <w:rsid w:val="02A62291"/>
    <w:rsid w:val="03321D76"/>
    <w:rsid w:val="03AF33C7"/>
    <w:rsid w:val="03B92498"/>
    <w:rsid w:val="05025778"/>
    <w:rsid w:val="05395952"/>
    <w:rsid w:val="068A3C77"/>
    <w:rsid w:val="06BF7DC5"/>
    <w:rsid w:val="0798171F"/>
    <w:rsid w:val="07E40BDD"/>
    <w:rsid w:val="08387E2F"/>
    <w:rsid w:val="085A06A2"/>
    <w:rsid w:val="08C571E9"/>
    <w:rsid w:val="09C10D2F"/>
    <w:rsid w:val="0ADB0F46"/>
    <w:rsid w:val="0AEA2F37"/>
    <w:rsid w:val="0B2E5519"/>
    <w:rsid w:val="0BA43B07"/>
    <w:rsid w:val="0BE33000"/>
    <w:rsid w:val="0DEA1BCB"/>
    <w:rsid w:val="0E782F04"/>
    <w:rsid w:val="0F2C1D70"/>
    <w:rsid w:val="105E23FD"/>
    <w:rsid w:val="11D64215"/>
    <w:rsid w:val="13540889"/>
    <w:rsid w:val="13E76BAD"/>
    <w:rsid w:val="15942169"/>
    <w:rsid w:val="15A563D8"/>
    <w:rsid w:val="16ED6288"/>
    <w:rsid w:val="17AC7EF2"/>
    <w:rsid w:val="17E07B9B"/>
    <w:rsid w:val="17FB28C2"/>
    <w:rsid w:val="18426433"/>
    <w:rsid w:val="18DC65B5"/>
    <w:rsid w:val="197C38F4"/>
    <w:rsid w:val="1A6E76E0"/>
    <w:rsid w:val="1A9537FB"/>
    <w:rsid w:val="1AF35E37"/>
    <w:rsid w:val="1C6176BE"/>
    <w:rsid w:val="1DC064A5"/>
    <w:rsid w:val="1EC43D73"/>
    <w:rsid w:val="1EE12DE6"/>
    <w:rsid w:val="1FD03196"/>
    <w:rsid w:val="204E2A69"/>
    <w:rsid w:val="21490CA2"/>
    <w:rsid w:val="216D06F2"/>
    <w:rsid w:val="232C1EE7"/>
    <w:rsid w:val="23CF251F"/>
    <w:rsid w:val="23EB3B50"/>
    <w:rsid w:val="25290DD3"/>
    <w:rsid w:val="25355EDB"/>
    <w:rsid w:val="25BE3CD5"/>
    <w:rsid w:val="26640A85"/>
    <w:rsid w:val="26CB166F"/>
    <w:rsid w:val="27530E6C"/>
    <w:rsid w:val="277F227A"/>
    <w:rsid w:val="297939AC"/>
    <w:rsid w:val="29F766E0"/>
    <w:rsid w:val="2ABC445C"/>
    <w:rsid w:val="2C2C2F57"/>
    <w:rsid w:val="2D095EE5"/>
    <w:rsid w:val="2D682F4C"/>
    <w:rsid w:val="2D8079FF"/>
    <w:rsid w:val="2E303543"/>
    <w:rsid w:val="3189581C"/>
    <w:rsid w:val="326C0551"/>
    <w:rsid w:val="331F3816"/>
    <w:rsid w:val="33DC5CD3"/>
    <w:rsid w:val="34DB19BE"/>
    <w:rsid w:val="36025DD2"/>
    <w:rsid w:val="366B30CE"/>
    <w:rsid w:val="36820BD0"/>
    <w:rsid w:val="36FC3FB2"/>
    <w:rsid w:val="370276D6"/>
    <w:rsid w:val="37BC2AA9"/>
    <w:rsid w:val="37EB1DF7"/>
    <w:rsid w:val="38147A93"/>
    <w:rsid w:val="398F0EE7"/>
    <w:rsid w:val="39952BCD"/>
    <w:rsid w:val="3A287454"/>
    <w:rsid w:val="3AC627E4"/>
    <w:rsid w:val="3B527619"/>
    <w:rsid w:val="3B533939"/>
    <w:rsid w:val="3BC14944"/>
    <w:rsid w:val="3D6A7D83"/>
    <w:rsid w:val="3D7D37A8"/>
    <w:rsid w:val="3D820C29"/>
    <w:rsid w:val="3D934BE4"/>
    <w:rsid w:val="3D98044D"/>
    <w:rsid w:val="3E0D0E3B"/>
    <w:rsid w:val="3F111BCA"/>
    <w:rsid w:val="3F7647BE"/>
    <w:rsid w:val="40FC5196"/>
    <w:rsid w:val="4157061F"/>
    <w:rsid w:val="41597EF3"/>
    <w:rsid w:val="42204D4A"/>
    <w:rsid w:val="422C2522"/>
    <w:rsid w:val="42574D74"/>
    <w:rsid w:val="43276280"/>
    <w:rsid w:val="43291B47"/>
    <w:rsid w:val="44354C47"/>
    <w:rsid w:val="444E3F5B"/>
    <w:rsid w:val="44B308C5"/>
    <w:rsid w:val="45BC6CA2"/>
    <w:rsid w:val="461F396B"/>
    <w:rsid w:val="468679DC"/>
    <w:rsid w:val="468E063F"/>
    <w:rsid w:val="478657BA"/>
    <w:rsid w:val="47BA6510"/>
    <w:rsid w:val="48205C0E"/>
    <w:rsid w:val="487F0B87"/>
    <w:rsid w:val="49975A5C"/>
    <w:rsid w:val="499E36B5"/>
    <w:rsid w:val="4AD56709"/>
    <w:rsid w:val="4B0E1D4E"/>
    <w:rsid w:val="4C003D8D"/>
    <w:rsid w:val="4CEA2347"/>
    <w:rsid w:val="4DB722AA"/>
    <w:rsid w:val="4DC42199"/>
    <w:rsid w:val="4E0D5F94"/>
    <w:rsid w:val="4FDF63AF"/>
    <w:rsid w:val="501E0C85"/>
    <w:rsid w:val="51432163"/>
    <w:rsid w:val="51EB58A9"/>
    <w:rsid w:val="524D7411"/>
    <w:rsid w:val="55265A9F"/>
    <w:rsid w:val="55CF47D0"/>
    <w:rsid w:val="57410B13"/>
    <w:rsid w:val="57544F8D"/>
    <w:rsid w:val="598A55A0"/>
    <w:rsid w:val="5A04713E"/>
    <w:rsid w:val="5ACE63A1"/>
    <w:rsid w:val="5BF1122A"/>
    <w:rsid w:val="5C002F46"/>
    <w:rsid w:val="5C4634A1"/>
    <w:rsid w:val="5CC52489"/>
    <w:rsid w:val="5D283143"/>
    <w:rsid w:val="606D714B"/>
    <w:rsid w:val="612401DE"/>
    <w:rsid w:val="61271964"/>
    <w:rsid w:val="616C473C"/>
    <w:rsid w:val="617C1CB0"/>
    <w:rsid w:val="61F61A18"/>
    <w:rsid w:val="63154DD3"/>
    <w:rsid w:val="63694A7A"/>
    <w:rsid w:val="637D1D0F"/>
    <w:rsid w:val="63CE60C7"/>
    <w:rsid w:val="64E068FD"/>
    <w:rsid w:val="66615AE2"/>
    <w:rsid w:val="66B82716"/>
    <w:rsid w:val="67191D4F"/>
    <w:rsid w:val="673F3333"/>
    <w:rsid w:val="67FD3AB7"/>
    <w:rsid w:val="690F214A"/>
    <w:rsid w:val="69CA40FD"/>
    <w:rsid w:val="6C3E1844"/>
    <w:rsid w:val="6C455FF7"/>
    <w:rsid w:val="6C7D39C9"/>
    <w:rsid w:val="6D657A9C"/>
    <w:rsid w:val="6DE85FD7"/>
    <w:rsid w:val="6EB2693A"/>
    <w:rsid w:val="6EF03395"/>
    <w:rsid w:val="6F8C7459"/>
    <w:rsid w:val="6FA348AB"/>
    <w:rsid w:val="71B72890"/>
    <w:rsid w:val="71E068BE"/>
    <w:rsid w:val="72964253"/>
    <w:rsid w:val="734168B5"/>
    <w:rsid w:val="75BE243F"/>
    <w:rsid w:val="76865581"/>
    <w:rsid w:val="76D17F50"/>
    <w:rsid w:val="77277B70"/>
    <w:rsid w:val="789F47A8"/>
    <w:rsid w:val="78C0202A"/>
    <w:rsid w:val="791D24B3"/>
    <w:rsid w:val="79586707"/>
    <w:rsid w:val="79690914"/>
    <w:rsid w:val="7BFA6773"/>
    <w:rsid w:val="7C645710"/>
    <w:rsid w:val="7CAF2AE1"/>
    <w:rsid w:val="7D364FB1"/>
    <w:rsid w:val="7EB51F05"/>
    <w:rsid w:val="7F343772"/>
    <w:rsid w:val="A7F5D44F"/>
    <w:rsid w:val="AC9E2ACF"/>
    <w:rsid w:val="BAFDC3BC"/>
    <w:rsid w:val="BF432855"/>
    <w:rsid w:val="FFFB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1421</Words>
  <Characters>1480</Characters>
  <Lines>0</Lines>
  <Paragraphs>0</Paragraphs>
  <TotalTime>13</TotalTime>
  <ScaleCrop>false</ScaleCrop>
  <LinksUpToDate>false</LinksUpToDate>
  <CharactersWithSpaces>1767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2023-04-24T01:24:00Z</dcterms:created>
  <dc:creator>郑德琳</dc:creator>
  <cp:lastModifiedBy>若鱼</cp:lastModifiedBy>
  <cp:lastPrinted>2025-12-15T02:21:00Z</cp:lastPrinted>
  <dcterms:modified xsi:type="dcterms:W3CDTF">2026-02-25T09:20:47Z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8003CE65F2AE414AF1C71466CD098D28</vt:lpwstr>
  </property>
  <property fmtid="{D5CDD505-2E9C-101B-9397-08002B2CF9AE}" pid="4" name="KSOTemplateDocerSaveRecord">
    <vt:lpwstr>eyJoZGlkIjoiNjBlZTkyYWQ5MzAwNzQwYTI2NWY5NjhiY2RjNTg0OGUiLCJ1c2VySWQiOiI3MjUyNDg0OTMifQ==</vt:lpwstr>
  </property>
</Properties>
</file>