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附件2 </w:t>
      </w:r>
    </w:p>
    <w:p>
      <w:pPr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铜陵学院纵向科研项目绩效支出申请表</w:t>
      </w:r>
      <w:bookmarkEnd w:id="0"/>
    </w:p>
    <w:p>
      <w:pPr>
        <w:jc w:val="center"/>
        <w:rPr>
          <w:rFonts w:ascii="宋体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                   </w:t>
      </w:r>
      <w:r>
        <w:rPr>
          <w:rFonts w:hint="eastAsia" w:ascii="宋体" w:hAnsi="宋体"/>
        </w:rPr>
        <w:t>单位：万元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409"/>
        <w:gridCol w:w="1559"/>
        <w:gridCol w:w="1512"/>
        <w:gridCol w:w="132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项目名称</w:t>
            </w:r>
          </w:p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（项目编号）</w:t>
            </w:r>
          </w:p>
        </w:tc>
        <w:tc>
          <w:tcPr>
            <w:tcW w:w="75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项目负责人</w:t>
            </w:r>
          </w:p>
        </w:tc>
        <w:tc>
          <w:tcPr>
            <w:tcW w:w="140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所在单位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项目总经费</w:t>
            </w:r>
          </w:p>
        </w:tc>
        <w:tc>
          <w:tcPr>
            <w:tcW w:w="140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项目类别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sym w:font="Wingdings" w:char="00A8"/>
            </w:r>
            <w:r>
              <w:rPr>
                <w:rFonts w:hint="eastAsia" w:asciiTheme="minorEastAsia" w:hAnsiTheme="minorEastAsia"/>
              </w:rPr>
              <w:t>预算制项目：</w:t>
            </w:r>
          </w:p>
          <w:p>
            <w:pPr>
              <w:spacing w:line="28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sym w:font="Wingdings" w:char="00A8"/>
            </w:r>
            <w:r>
              <w:rPr>
                <w:rFonts w:hint="eastAsia" w:asciiTheme="minorEastAsia" w:hAnsiTheme="minorEastAsia"/>
              </w:rPr>
              <w:t>包干制项目：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81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项目中检时间</w:t>
            </w:r>
          </w:p>
        </w:tc>
        <w:tc>
          <w:tcPr>
            <w:tcW w:w="1409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项目结项时间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18" w:type="dxa"/>
            <w:vMerge w:val="restart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绩效支出总金额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本次发放类别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</w:rPr>
              <w:sym w:font="Wingdings" w:char="00A8"/>
            </w:r>
            <w:r>
              <w:rPr>
                <w:rFonts w:hint="eastAsia" w:asciiTheme="minorEastAsia" w:hAnsiTheme="minorEastAsia"/>
                <w:b/>
              </w:rPr>
              <w:t>中检通过后发放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（50%）</w:t>
            </w: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</w:rPr>
              <w:sym w:font="Wingdings" w:char="00A8"/>
            </w:r>
            <w:r>
              <w:rPr>
                <w:rFonts w:hint="eastAsia" w:asciiTheme="minorEastAsia" w:hAnsiTheme="minorEastAsia"/>
                <w:b/>
              </w:rPr>
              <w:t>结项后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发放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（50%）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</w:rPr>
              <w:sym w:font="Wingdings" w:char="00A8"/>
            </w:r>
            <w:r>
              <w:rPr>
                <w:rFonts w:hint="eastAsia" w:asciiTheme="minorEastAsia" w:hAnsiTheme="minorEastAsia"/>
                <w:b/>
              </w:rPr>
              <w:t>结项后一次性发放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本次发放金额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322" w:type="dxa"/>
            <w:gridSpan w:val="6"/>
          </w:tcPr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项目负责人签字：</w:t>
            </w:r>
          </w:p>
          <w:p>
            <w:pPr>
              <w:spacing w:line="280" w:lineRule="exact"/>
              <w:ind w:firstLine="3879" w:firstLineChars="1840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ind w:firstLine="3879" w:firstLineChars="1840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ind w:firstLine="3879" w:firstLineChars="1840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ind w:firstLine="7229" w:firstLineChars="3429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322" w:type="dxa"/>
            <w:gridSpan w:val="6"/>
          </w:tcPr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项目负责人所在院部意见：</w:t>
            </w: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ind w:firstLine="3888" w:firstLineChars="1844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 xml:space="preserve">负责人签字（学院盖章）：         </w:t>
            </w:r>
          </w:p>
          <w:p>
            <w:pPr>
              <w:spacing w:line="280" w:lineRule="exact"/>
              <w:ind w:firstLine="5785" w:firstLineChars="2744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 xml:space="preserve">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9322" w:type="dxa"/>
            <w:gridSpan w:val="6"/>
          </w:tcPr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科研处意见：</w:t>
            </w: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ind w:firstLine="3888" w:firstLineChars="1844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科研处处长签字（部门盖章）：</w:t>
            </w:r>
          </w:p>
          <w:p>
            <w:pPr>
              <w:spacing w:line="280" w:lineRule="exact"/>
              <w:ind w:firstLine="7168" w:firstLineChars="3400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322" w:type="dxa"/>
            <w:gridSpan w:val="6"/>
          </w:tcPr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学校意见：</w:t>
            </w: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rPr>
                <w:rFonts w:asciiTheme="minorEastAsia" w:hAnsiTheme="minorEastAsia"/>
                <w:b/>
              </w:rPr>
            </w:pPr>
          </w:p>
          <w:p>
            <w:pPr>
              <w:spacing w:line="280" w:lineRule="exact"/>
              <w:ind w:firstLine="4942" w:firstLineChars="2344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分管校领导签字：</w:t>
            </w:r>
          </w:p>
          <w:p>
            <w:pPr>
              <w:spacing w:line="280" w:lineRule="exact"/>
              <w:ind w:firstLine="7168" w:firstLineChars="3400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日期：</w:t>
            </w:r>
          </w:p>
        </w:tc>
      </w:tr>
    </w:tbl>
    <w:p>
      <w:pPr>
        <w:spacing w:line="360" w:lineRule="exact"/>
        <w:rPr>
          <w:rFonts w:ascii="仿宋_GB2312" w:eastAsia="仿宋_GB2312"/>
        </w:rPr>
      </w:pPr>
    </w:p>
    <w:p>
      <w:pPr>
        <w:spacing w:line="360" w:lineRule="exact"/>
        <w:rPr>
          <w:rFonts w:ascii="仿宋_GB2312" w:eastAsia="仿宋_GB2312"/>
        </w:rPr>
      </w:pPr>
    </w:p>
    <w:p>
      <w:pPr>
        <w:spacing w:line="360" w:lineRule="exact"/>
        <w:rPr>
          <w:rFonts w:ascii="仿宋_GB2312" w:eastAsia="仿宋_GB2312"/>
        </w:rPr>
      </w:pPr>
    </w:p>
    <w:p>
      <w:pPr>
        <w:spacing w:line="360" w:lineRule="exact"/>
        <w:rPr>
          <w:rFonts w:ascii="仿宋_GB2312" w:eastAsia="仿宋_GB2312"/>
        </w:rPr>
      </w:pPr>
    </w:p>
    <w:p>
      <w:pPr>
        <w:spacing w:line="360" w:lineRule="exact"/>
        <w:rPr>
          <w:rFonts w:ascii="仿宋_GB2312" w:eastAsia="仿宋_GB2312"/>
        </w:rPr>
      </w:pPr>
    </w:p>
    <w:tbl>
      <w:tblPr>
        <w:tblStyle w:val="2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577"/>
        <w:gridCol w:w="1948"/>
        <w:gridCol w:w="2008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3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绩效支出发放明细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25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工号（如为外单位员工，填身份证号码、银行卡号、开户行）</w:t>
            </w:r>
          </w:p>
        </w:tc>
        <w:tc>
          <w:tcPr>
            <w:tcW w:w="194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已取得的研究成果</w:t>
            </w:r>
          </w:p>
        </w:tc>
        <w:tc>
          <w:tcPr>
            <w:tcW w:w="200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金额（万元）</w:t>
            </w:r>
          </w:p>
        </w:tc>
        <w:tc>
          <w:tcPr>
            <w:tcW w:w="125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0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77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6" w:type="dxa"/>
          </w:tcPr>
          <w:p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</w:rPr>
      </w:pPr>
    </w:p>
    <w:p>
      <w:pPr>
        <w:spacing w:line="360" w:lineRule="auto"/>
        <w:ind w:firstLine="420" w:firstLineChars="200"/>
        <w:rPr>
          <w:rFonts w:asciiTheme="majorEastAsia" w:hAnsiTheme="majorEastAsia" w:eastAsiaTheme="majorEastAsia"/>
          <w:bCs/>
        </w:rPr>
      </w:pPr>
      <w:r>
        <w:rPr>
          <w:rFonts w:hint="eastAsia" w:asciiTheme="majorEastAsia" w:hAnsiTheme="majorEastAsia" w:eastAsiaTheme="majorEastAsia"/>
          <w:bCs/>
        </w:rPr>
        <w:t>说明：</w:t>
      </w:r>
    </w:p>
    <w:p>
      <w:pPr>
        <w:spacing w:line="520" w:lineRule="exact"/>
        <w:ind w:firstLine="420" w:firstLineChars="200"/>
        <w:rPr>
          <w:rFonts w:asciiTheme="majorEastAsia" w:hAnsiTheme="majorEastAsia" w:eastAsiaTheme="majorEastAsia"/>
          <w:color w:val="000000" w:themeColor="text1"/>
          <w:spacing w:val="-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Cs/>
        </w:rPr>
        <w:t>1.</w:t>
      </w:r>
      <w:r>
        <w:rPr>
          <w:rFonts w:asciiTheme="majorEastAsia" w:hAnsiTheme="majorEastAsia" w:eastAsiaTheme="majorEastAsia"/>
          <w:color w:val="000000" w:themeColor="text1"/>
          <w:spacing w:val="-6"/>
          <w14:textFill>
            <w14:solidFill>
              <w14:schemeClr w14:val="tx1"/>
            </w14:solidFill>
          </w14:textFill>
        </w:rPr>
        <w:t xml:space="preserve"> 绩效提取可分两次进行，</w:t>
      </w:r>
      <w:r>
        <w:rPr>
          <w:rFonts w:hint="eastAsia" w:asciiTheme="majorEastAsia" w:hAnsiTheme="majorEastAsia" w:eastAsiaTheme="majorEastAsia"/>
          <w:color w:val="000000" w:themeColor="text1"/>
          <w:spacing w:val="-6"/>
          <w14:textFill>
            <w14:solidFill>
              <w14:schemeClr w14:val="tx1"/>
            </w14:solidFill>
          </w14:textFill>
        </w:rPr>
        <w:t>中检通过后</w:t>
      </w:r>
      <w:r>
        <w:rPr>
          <w:rFonts w:asciiTheme="majorEastAsia" w:hAnsiTheme="majorEastAsia" w:eastAsiaTheme="majorEastAsia"/>
          <w:color w:val="000000" w:themeColor="text1"/>
          <w:spacing w:val="-6"/>
          <w14:textFill>
            <w14:solidFill>
              <w14:schemeClr w14:val="tx1"/>
            </w14:solidFill>
          </w14:textFill>
        </w:rPr>
        <w:t>可提取50%，结项后再提取剩余绩效，也可以结项后一次性提取。绩效提取时需提交签批过的《铜陵学院纵向科研项目绩效支出申请表》。</w:t>
      </w:r>
    </w:p>
    <w:p>
      <w:pPr>
        <w:spacing w:line="520" w:lineRule="exact"/>
        <w:ind w:firstLine="396" w:firstLineChars="200"/>
        <w:rPr>
          <w:rFonts w:asciiTheme="majorEastAsia" w:hAnsiTheme="majorEastAsia" w:eastAsiaTheme="majorEastAsia"/>
          <w:color w:val="000000" w:themeColor="text1"/>
          <w:spacing w:val="-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pacing w:val="-6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pacing w:val="-6"/>
          <w14:textFill>
            <w14:solidFill>
              <w14:schemeClr w14:val="tx1"/>
            </w14:solidFill>
          </w14:textFill>
        </w:rPr>
        <w:t>.项目类别：先勾选是预算制项目还是包干制项目，然后填写具体的项目类别：如国家社科基金、国家自然科学基金青年项目等。</w:t>
      </w:r>
    </w:p>
    <w:p>
      <w:pPr>
        <w:spacing w:line="520" w:lineRule="exact"/>
        <w:ind w:firstLine="420" w:firstLineChars="200"/>
        <w:rPr>
          <w:rFonts w:asciiTheme="majorEastAsia" w:hAnsiTheme="majorEastAsia" w:eastAsiaTheme="majorEastAsia"/>
          <w:bCs/>
        </w:rPr>
      </w:pPr>
      <w:r>
        <w:rPr>
          <w:rFonts w:asciiTheme="majorEastAsia" w:hAnsiTheme="majorEastAsia" w:eastAsiaTheme="majorEastAsia"/>
          <w:bCs/>
        </w:rPr>
        <w:t>3</w:t>
      </w:r>
      <w:r>
        <w:rPr>
          <w:rFonts w:hint="eastAsia" w:asciiTheme="majorEastAsia" w:hAnsiTheme="majorEastAsia" w:eastAsiaTheme="majorEastAsia"/>
          <w:bCs/>
        </w:rPr>
        <w:t>.列支对象只限项目组成员。</w:t>
      </w:r>
    </w:p>
    <w:p>
      <w:pPr>
        <w:spacing w:line="360" w:lineRule="auto"/>
        <w:ind w:firstLine="420" w:firstLineChars="200"/>
        <w:rPr>
          <w:rFonts w:asciiTheme="majorEastAsia" w:hAnsiTheme="majorEastAsia" w:eastAsiaTheme="majorEastAsia"/>
          <w:bCs/>
        </w:rPr>
      </w:pPr>
      <w:r>
        <w:rPr>
          <w:rFonts w:asciiTheme="majorEastAsia" w:hAnsiTheme="majorEastAsia" w:eastAsiaTheme="majorEastAsia"/>
          <w:bCs/>
        </w:rPr>
        <w:t>4</w:t>
      </w:r>
      <w:r>
        <w:rPr>
          <w:rFonts w:hint="eastAsia" w:asciiTheme="majorEastAsia" w:hAnsiTheme="majorEastAsia" w:eastAsiaTheme="majorEastAsia"/>
          <w:bCs/>
        </w:rPr>
        <w:t>.请双面打印。</w:t>
      </w:r>
    </w:p>
    <w:p>
      <w:pPr>
        <w:spacing w:line="360" w:lineRule="auto"/>
        <w:ind w:firstLine="420" w:firstLineChars="200"/>
        <w:rPr>
          <w:rFonts w:asciiTheme="majorEastAsia" w:hAnsiTheme="majorEastAsia" w:eastAsiaTheme="majorEastAsia"/>
          <w:bCs/>
        </w:rPr>
      </w:pPr>
      <w:r>
        <w:rPr>
          <w:rFonts w:asciiTheme="majorEastAsia" w:hAnsiTheme="majorEastAsia" w:eastAsiaTheme="majorEastAsia"/>
          <w:bCs/>
        </w:rPr>
        <w:t>5</w:t>
      </w:r>
      <w:r>
        <w:rPr>
          <w:rFonts w:hint="eastAsia" w:asciiTheme="majorEastAsia" w:hAnsiTheme="majorEastAsia" w:eastAsiaTheme="majorEastAsia"/>
          <w:bCs/>
        </w:rPr>
        <w:t>.本表及提供的证明材料一式两份，1份用于财务报销使用，1份科研处留存。</w:t>
      </w:r>
    </w:p>
    <w:p>
      <w:pPr>
        <w:spacing w:line="360" w:lineRule="exact"/>
        <w:rPr>
          <w:rFonts w:asciiTheme="majorEastAsia" w:hAnsiTheme="majorEastAsia" w:eastAsiaTheme="majorEastAsia"/>
          <w:bCs/>
          <w:szCs w:val="22"/>
        </w:rPr>
      </w:pPr>
    </w:p>
    <w:p>
      <w:pPr>
        <w:kinsoku/>
        <w:autoSpaceDE/>
        <w:autoSpaceDN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jgwMjg5NzMzYTc4NThmOWM0MTVhNjMzMjFiZjIifQ=="/>
  </w:docVars>
  <w:rsids>
    <w:rsidRoot w:val="21292A53"/>
    <w:rsid w:val="212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2023-09-05T00:53:00Z</dcterms:created>
  <dc:creator>美美</dc:creator>
  <cp:lastModifiedBy>美美</cp:lastModifiedBy>
  <dcterms:modified xsi:type="dcterms:W3CDTF">2023-09-05T00:54:22Z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8E8B21432D204CBCA794214AB371B417_11</vt:lpwstr>
  </property>
</Properties>
</file>