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43" w:rsidRDefault="00DA56BF" w:rsidP="00503E9A">
      <w:pPr>
        <w:spacing w:line="600" w:lineRule="exact"/>
        <w:ind w:firstLineChars="200" w:firstLine="420"/>
        <w:rPr>
          <w:rFonts w:ascii="黑体" w:eastAsia="黑体" w:hAnsi="黑体" w:cs="微软雅黑"/>
        </w:rPr>
      </w:pPr>
      <w:bookmarkStart w:id="0" w:name="strContent"/>
      <w:r>
        <w:rPr>
          <w:rFonts w:ascii="黑体" w:eastAsia="黑体" w:hAnsi="黑体" w:cs="微软雅黑" w:hint="eastAsia"/>
        </w:rPr>
        <w:t>附件</w:t>
      </w:r>
    </w:p>
    <w:p w:rsidR="004A3A43" w:rsidRDefault="00DA56BF">
      <w:pPr>
        <w:spacing w:beforeLines="50" w:before="120"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“科普之光”首届全国科普月大型网络</w:t>
      </w:r>
    </w:p>
    <w:p w:rsidR="004A3A43" w:rsidRDefault="00DA56BF">
      <w:pPr>
        <w:spacing w:afterLines="150" w:after="360"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展播活动</w:t>
      </w:r>
      <w:bookmarkStart w:id="1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信息表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2070"/>
        <w:gridCol w:w="194"/>
        <w:gridCol w:w="1505"/>
        <w:gridCol w:w="636"/>
        <w:gridCol w:w="2121"/>
      </w:tblGrid>
      <w:tr w:rsidR="004A3A43">
        <w:trPr>
          <w:trHeight w:val="674"/>
          <w:jc w:val="center"/>
        </w:trPr>
        <w:tc>
          <w:tcPr>
            <w:tcW w:w="1993" w:type="dxa"/>
            <w:vAlign w:val="center"/>
          </w:tcPr>
          <w:p w:rsidR="004A3A43" w:rsidRDefault="00DA56BF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报送单位</w:t>
            </w:r>
          </w:p>
        </w:tc>
        <w:tc>
          <w:tcPr>
            <w:tcW w:w="6526" w:type="dxa"/>
            <w:gridSpan w:val="5"/>
            <w:vAlign w:val="center"/>
          </w:tcPr>
          <w:p w:rsidR="004A3A43" w:rsidRDefault="004A3A43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4A3A43">
        <w:trPr>
          <w:trHeight w:val="488"/>
          <w:jc w:val="center"/>
        </w:trPr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:rsidR="004A3A43" w:rsidRDefault="00DA56BF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联 系 人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4A3A43" w:rsidRDefault="004A3A43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bCs/>
                <w:color w:val="000000"/>
                <w:szCs w:val="28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vAlign w:val="center"/>
          </w:tcPr>
          <w:p w:rsidR="004A3A43" w:rsidRDefault="00DA56B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职务/职称</w:t>
            </w:r>
          </w:p>
        </w:tc>
        <w:tc>
          <w:tcPr>
            <w:tcW w:w="2757" w:type="dxa"/>
            <w:gridSpan w:val="2"/>
            <w:tcBorders>
              <w:bottom w:val="single" w:sz="4" w:space="0" w:color="000000"/>
            </w:tcBorders>
            <w:vAlign w:val="center"/>
          </w:tcPr>
          <w:p w:rsidR="004A3A43" w:rsidRDefault="004A3A43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bCs/>
                <w:color w:val="000000"/>
                <w:szCs w:val="28"/>
              </w:rPr>
            </w:pPr>
          </w:p>
        </w:tc>
      </w:tr>
      <w:tr w:rsidR="004A3A43">
        <w:trPr>
          <w:trHeight w:val="587"/>
          <w:jc w:val="center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4A3A43" w:rsidRDefault="00DA56BF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4A3A43" w:rsidRDefault="004A3A43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:rsidR="004A3A43" w:rsidRDefault="00DA56B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电子邮箱</w:t>
            </w: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vAlign w:val="center"/>
          </w:tcPr>
          <w:p w:rsidR="004A3A43" w:rsidRDefault="004A3A43">
            <w:pPr>
              <w:spacing w:line="58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4A3A43">
        <w:trPr>
          <w:trHeight w:val="3488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43" w:rsidRDefault="00DA56BF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视频类别</w:t>
            </w:r>
          </w:p>
          <w:p w:rsidR="004A3A43" w:rsidRDefault="00DA56B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（可多选）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43" w:rsidRDefault="00DA56BF">
            <w:pPr>
              <w:spacing w:line="400" w:lineRule="exact"/>
              <w:rPr>
                <w:rFonts w:ascii="仿宋_GB2312" w:eastAsia="仿宋_GB2312" w:hAnsi="楷体" w:cs="黑体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全国科普月活动精剪视频</w:t>
            </w:r>
          </w:p>
          <w:p w:rsidR="004A3A43" w:rsidRDefault="00DA56BF">
            <w:pPr>
              <w:spacing w:line="400" w:lineRule="exact"/>
              <w:rPr>
                <w:rFonts w:ascii="仿宋_GB2312" w:eastAsia="仿宋_GB2312" w:hAnsi="楷体" w:cs="黑体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科普场馆、科普教育基地探访视频</w:t>
            </w:r>
          </w:p>
          <w:p w:rsidR="004A3A43" w:rsidRDefault="00DA56BF">
            <w:pPr>
              <w:spacing w:line="400" w:lineRule="exact"/>
              <w:rPr>
                <w:rFonts w:ascii="仿宋_GB2312" w:eastAsia="仿宋_GB2312" w:hAnsi="楷体" w:cs="黑体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大国重器类科普视频</w:t>
            </w:r>
          </w:p>
          <w:p w:rsidR="004A3A43" w:rsidRDefault="00DA56BF">
            <w:pPr>
              <w:spacing w:line="400" w:lineRule="exact"/>
              <w:rPr>
                <w:rFonts w:ascii="Courier New" w:eastAsia="仿宋_GB2312" w:hAnsi="Courier New"/>
                <w:bCs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国家重点实验室类科普视频</w:t>
            </w:r>
          </w:p>
          <w:p w:rsidR="004A3A43" w:rsidRDefault="00DA56BF">
            <w:pPr>
              <w:spacing w:line="400" w:lineRule="exact"/>
              <w:rPr>
                <w:rFonts w:ascii="Courier New" w:eastAsia="仿宋_GB2312" w:hAnsi="Courier New"/>
                <w:bCs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院士科技报告精剪视频</w:t>
            </w:r>
          </w:p>
          <w:p w:rsidR="004A3A43" w:rsidRDefault="00DA56BF">
            <w:pPr>
              <w:spacing w:line="400" w:lineRule="exact"/>
              <w:rPr>
                <w:rFonts w:ascii="仿宋_GB2312" w:eastAsia="仿宋_GB2312" w:hAnsi="楷体" w:cs="黑体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科幻作品解读类科普视频</w:t>
            </w:r>
          </w:p>
          <w:p w:rsidR="004A3A43" w:rsidRDefault="00DA56BF">
            <w:pPr>
              <w:spacing w:line="400" w:lineRule="exact"/>
              <w:rPr>
                <w:rFonts w:ascii="仿宋_GB2312" w:eastAsia="仿宋_GB2312" w:hAnsi="楷体" w:cs="黑体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青年科技人才培养类视频</w:t>
            </w:r>
          </w:p>
          <w:p w:rsidR="004A3A43" w:rsidRDefault="00DA56BF">
            <w:pPr>
              <w:spacing w:line="400" w:lineRule="exact"/>
              <w:rPr>
                <w:rFonts w:ascii="仿宋_GB2312" w:eastAsia="仿宋_GB2312" w:hAnsi="楷体" w:cs="黑体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慢直播形式科普视频</w:t>
            </w:r>
          </w:p>
          <w:p w:rsidR="004A3A43" w:rsidRDefault="00DA56BF">
            <w:pPr>
              <w:spacing w:line="400" w:lineRule="exact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Cs w:val="28"/>
              </w:rPr>
              <w:t>□</w:t>
            </w:r>
            <w:r>
              <w:rPr>
                <w:rFonts w:ascii="仿宋_GB2312" w:eastAsia="仿宋_GB2312" w:hAnsi="楷体" w:cs="黑体" w:hint="eastAsia"/>
                <w:szCs w:val="28"/>
              </w:rPr>
              <w:t>其他</w:t>
            </w:r>
            <w:r>
              <w:rPr>
                <w:rFonts w:ascii="宋体" w:eastAsia="仿宋_GB2312" w:hAnsi="宋体" w:hint="eastAsia"/>
                <w:color w:val="000000"/>
                <w:szCs w:val="28"/>
                <w:u w:val="single"/>
              </w:rPr>
              <w:t xml:space="preserve">           </w:t>
            </w:r>
          </w:p>
        </w:tc>
      </w:tr>
      <w:tr w:rsidR="004A3A43">
        <w:trPr>
          <w:trHeight w:val="646"/>
          <w:jc w:val="center"/>
        </w:trPr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:rsidR="004A3A43" w:rsidRDefault="00DA56B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视频总数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:rsidR="004A3A43" w:rsidRDefault="004A3A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vAlign w:val="center"/>
          </w:tcPr>
          <w:p w:rsidR="004A3A43" w:rsidRDefault="00DA56B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视频总时长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4A3A43" w:rsidRDefault="004A3A43">
            <w:pPr>
              <w:spacing w:line="320" w:lineRule="exact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4A3A43">
        <w:trPr>
          <w:trHeight w:val="3671"/>
          <w:jc w:val="center"/>
        </w:trPr>
        <w:tc>
          <w:tcPr>
            <w:tcW w:w="1993" w:type="dxa"/>
            <w:vAlign w:val="center"/>
          </w:tcPr>
          <w:p w:rsidR="004A3A43" w:rsidRDefault="00DA56BF">
            <w:pPr>
              <w:spacing w:line="360" w:lineRule="exact"/>
              <w:ind w:firstLineChars="100" w:firstLine="21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视频内容</w:t>
            </w:r>
          </w:p>
        </w:tc>
        <w:tc>
          <w:tcPr>
            <w:tcW w:w="6526" w:type="dxa"/>
            <w:gridSpan w:val="5"/>
            <w:vAlign w:val="center"/>
          </w:tcPr>
          <w:p w:rsidR="004A3A43" w:rsidRDefault="00DA56BF">
            <w:pPr>
              <w:snapToGrid w:val="0"/>
              <w:spacing w:line="32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楷体_GB2312" w:eastAsia="楷体_GB2312" w:hAnsi="楷体" w:hint="eastAsia"/>
                <w:color w:val="7F7F7F"/>
                <w:szCs w:val="28"/>
              </w:rPr>
              <w:t>请填写单个视频标题或系列视频标题并简要概述。（每个不超过200字）</w:t>
            </w:r>
          </w:p>
          <w:p w:rsidR="004A3A43" w:rsidRDefault="004A3A43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bookmarkEnd w:id="0"/>
    </w:tbl>
    <w:p w:rsidR="00DA56BF" w:rsidRDefault="00DA56BF">
      <w:pPr>
        <w:rPr>
          <w:rFonts w:ascii="仿宋_GB2312" w:eastAsia="仿宋_GB2312"/>
          <w:sz w:val="32"/>
          <w:szCs w:val="32"/>
          <w:lang w:val="en"/>
        </w:rPr>
      </w:pPr>
    </w:p>
    <w:sectPr w:rsidR="00DA56BF">
      <w:footerReference w:type="default" r:id="rId6"/>
      <w:footerReference w:type="first" r:id="rId7"/>
      <w:pgSz w:w="11907" w:h="16840"/>
      <w:pgMar w:top="2098" w:right="1474" w:bottom="1984" w:left="1588" w:header="0" w:footer="16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2D" w:rsidRDefault="0014082D">
      <w:r>
        <w:separator/>
      </w:r>
    </w:p>
  </w:endnote>
  <w:endnote w:type="continuationSeparator" w:id="0">
    <w:p w:rsidR="0014082D" w:rsidRDefault="0014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3" w:rsidRDefault="0014082D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185.6pt;margin-top:0;width:2in;height:2in;z-index:1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4A3A43" w:rsidRDefault="00DA56BF">
                <w:pPr>
                  <w:pStyle w:val="a9"/>
                  <w:rPr>
                    <w:rFonts w:ascii="宋体" w:hAnsi="宋体" w:cs="宋体"/>
                    <w:sz w:val="28"/>
                    <w:szCs w:val="28"/>
                    <w:lang w:eastAsia="zh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fldChar w:fldCharType="separate"/>
                </w:r>
                <w:r w:rsidR="00503E9A">
                  <w:rPr>
                    <w:rFonts w:ascii="宋体" w:hAnsi="宋体" w:cs="宋体"/>
                    <w:noProof/>
                    <w:sz w:val="28"/>
                    <w:szCs w:val="28"/>
                    <w:lang w:eastAsia="zh"/>
                  </w:rPr>
                  <w:t>6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eastAsia="zh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3" w:rsidRDefault="0014082D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185.6pt;margin-top:0;width:2in;height:2in;z-index:2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4A3A43" w:rsidRDefault="004A3A43">
                <w:pPr>
                  <w:pStyle w:val="a9"/>
                  <w:rPr>
                    <w:rFonts w:ascii="宋体" w:hAnsi="宋体" w:cs="宋体"/>
                    <w:sz w:val="28"/>
                    <w:szCs w:val="28"/>
                    <w:lang w:eastAsia="zh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2D" w:rsidRDefault="0014082D">
      <w:r>
        <w:separator/>
      </w:r>
    </w:p>
  </w:footnote>
  <w:footnote w:type="continuationSeparator" w:id="0">
    <w:p w:rsidR="0014082D" w:rsidRDefault="0014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BDB77CBC"/>
    <w:rsid w:val="BDDF0B32"/>
    <w:rsid w:val="BEFD2378"/>
    <w:rsid w:val="BFBEA18C"/>
    <w:rsid w:val="BFDF98B4"/>
    <w:rsid w:val="BFF70766"/>
    <w:rsid w:val="C3AA545F"/>
    <w:rsid w:val="C76F3462"/>
    <w:rsid w:val="CE953384"/>
    <w:rsid w:val="CEEB0AC3"/>
    <w:rsid w:val="D7BE2C69"/>
    <w:rsid w:val="D7FF7801"/>
    <w:rsid w:val="DCBAD71C"/>
    <w:rsid w:val="DCF3F62D"/>
    <w:rsid w:val="DDF7F4F9"/>
    <w:rsid w:val="DFBD7D12"/>
    <w:rsid w:val="DFDC1D32"/>
    <w:rsid w:val="DFED7778"/>
    <w:rsid w:val="DFFB8465"/>
    <w:rsid w:val="DFFB9DF0"/>
    <w:rsid w:val="DFFE440F"/>
    <w:rsid w:val="DFFF1021"/>
    <w:rsid w:val="E5FE1281"/>
    <w:rsid w:val="E7DAFA4E"/>
    <w:rsid w:val="E87FB6BD"/>
    <w:rsid w:val="EE7B5692"/>
    <w:rsid w:val="EF6CD2B3"/>
    <w:rsid w:val="EF9590BE"/>
    <w:rsid w:val="EFA91DD2"/>
    <w:rsid w:val="EFB8BEF9"/>
    <w:rsid w:val="EFEF3E7D"/>
    <w:rsid w:val="EFF78B7B"/>
    <w:rsid w:val="F0B98F8B"/>
    <w:rsid w:val="F3AF2B77"/>
    <w:rsid w:val="F3FFD57F"/>
    <w:rsid w:val="F5FEAEC9"/>
    <w:rsid w:val="F68D954B"/>
    <w:rsid w:val="F6EC5E23"/>
    <w:rsid w:val="F6F72876"/>
    <w:rsid w:val="F6FE0062"/>
    <w:rsid w:val="F7FEA611"/>
    <w:rsid w:val="F7FF79B1"/>
    <w:rsid w:val="F8BD09CB"/>
    <w:rsid w:val="F8EFB44D"/>
    <w:rsid w:val="FBCB89C3"/>
    <w:rsid w:val="FBD22221"/>
    <w:rsid w:val="FD2169A8"/>
    <w:rsid w:val="FD7B7531"/>
    <w:rsid w:val="FD9E09C9"/>
    <w:rsid w:val="FDF35BD1"/>
    <w:rsid w:val="FDFD1CAE"/>
    <w:rsid w:val="FE548E58"/>
    <w:rsid w:val="FEF5C843"/>
    <w:rsid w:val="FEFB5B02"/>
    <w:rsid w:val="FEFF1DB6"/>
    <w:rsid w:val="FF4D5BC7"/>
    <w:rsid w:val="FF52F718"/>
    <w:rsid w:val="FF686975"/>
    <w:rsid w:val="FF6F1F48"/>
    <w:rsid w:val="FF7F8A32"/>
    <w:rsid w:val="FFB7DFF7"/>
    <w:rsid w:val="FFDF57E7"/>
    <w:rsid w:val="FFDF98FD"/>
    <w:rsid w:val="FFEB76E9"/>
    <w:rsid w:val="FFFF5B9F"/>
    <w:rsid w:val="00014A5D"/>
    <w:rsid w:val="000C4EBA"/>
    <w:rsid w:val="000C74F8"/>
    <w:rsid w:val="000E564F"/>
    <w:rsid w:val="0014082D"/>
    <w:rsid w:val="001437D2"/>
    <w:rsid w:val="00172A27"/>
    <w:rsid w:val="0024452F"/>
    <w:rsid w:val="00273283"/>
    <w:rsid w:val="002875F1"/>
    <w:rsid w:val="002A7B19"/>
    <w:rsid w:val="002C6152"/>
    <w:rsid w:val="002D5BD2"/>
    <w:rsid w:val="00302AE2"/>
    <w:rsid w:val="00305AAA"/>
    <w:rsid w:val="00333FC8"/>
    <w:rsid w:val="00395730"/>
    <w:rsid w:val="003D3396"/>
    <w:rsid w:val="003E4DFF"/>
    <w:rsid w:val="003F3A9D"/>
    <w:rsid w:val="004043F1"/>
    <w:rsid w:val="004A3A43"/>
    <w:rsid w:val="004B7CE0"/>
    <w:rsid w:val="004D73D7"/>
    <w:rsid w:val="004D7CB0"/>
    <w:rsid w:val="00503E9A"/>
    <w:rsid w:val="0053250F"/>
    <w:rsid w:val="00557502"/>
    <w:rsid w:val="005A03AE"/>
    <w:rsid w:val="005D0385"/>
    <w:rsid w:val="005E41A3"/>
    <w:rsid w:val="006664BC"/>
    <w:rsid w:val="00742AB8"/>
    <w:rsid w:val="00764975"/>
    <w:rsid w:val="00772F91"/>
    <w:rsid w:val="0079061D"/>
    <w:rsid w:val="007B08DF"/>
    <w:rsid w:val="007D1671"/>
    <w:rsid w:val="007E2CA9"/>
    <w:rsid w:val="008167E6"/>
    <w:rsid w:val="008513C8"/>
    <w:rsid w:val="008726A6"/>
    <w:rsid w:val="008A335A"/>
    <w:rsid w:val="008D3B73"/>
    <w:rsid w:val="008D730B"/>
    <w:rsid w:val="009206FD"/>
    <w:rsid w:val="00960F24"/>
    <w:rsid w:val="009A00FF"/>
    <w:rsid w:val="009A0F52"/>
    <w:rsid w:val="009B0FA9"/>
    <w:rsid w:val="009B555E"/>
    <w:rsid w:val="009C61DA"/>
    <w:rsid w:val="009F744A"/>
    <w:rsid w:val="00A76279"/>
    <w:rsid w:val="00A869A8"/>
    <w:rsid w:val="00AC7702"/>
    <w:rsid w:val="00B12DFF"/>
    <w:rsid w:val="00B16098"/>
    <w:rsid w:val="00B40DB9"/>
    <w:rsid w:val="00B46E70"/>
    <w:rsid w:val="00B53DE0"/>
    <w:rsid w:val="00B61729"/>
    <w:rsid w:val="00B662B5"/>
    <w:rsid w:val="00B942B3"/>
    <w:rsid w:val="00BC5F51"/>
    <w:rsid w:val="00C03395"/>
    <w:rsid w:val="00C40ECF"/>
    <w:rsid w:val="00C46056"/>
    <w:rsid w:val="00C71E75"/>
    <w:rsid w:val="00CA347B"/>
    <w:rsid w:val="00D07DF3"/>
    <w:rsid w:val="00D1173A"/>
    <w:rsid w:val="00D345BC"/>
    <w:rsid w:val="00D353B8"/>
    <w:rsid w:val="00DA56BF"/>
    <w:rsid w:val="00DC2510"/>
    <w:rsid w:val="00E73045"/>
    <w:rsid w:val="00EC1CB8"/>
    <w:rsid w:val="00EC6F34"/>
    <w:rsid w:val="00ED03B3"/>
    <w:rsid w:val="00F201F1"/>
    <w:rsid w:val="00FC6DA9"/>
    <w:rsid w:val="00FE4C33"/>
    <w:rsid w:val="013B2B96"/>
    <w:rsid w:val="014F03EF"/>
    <w:rsid w:val="017D7944"/>
    <w:rsid w:val="0BF73B5D"/>
    <w:rsid w:val="0C834B08"/>
    <w:rsid w:val="0D595120"/>
    <w:rsid w:val="0D724D63"/>
    <w:rsid w:val="0E635EF9"/>
    <w:rsid w:val="0EE26A8E"/>
    <w:rsid w:val="0F511E8D"/>
    <w:rsid w:val="108B0D18"/>
    <w:rsid w:val="10B206E1"/>
    <w:rsid w:val="115F467E"/>
    <w:rsid w:val="11BF2A0E"/>
    <w:rsid w:val="12485112"/>
    <w:rsid w:val="13BA3DEE"/>
    <w:rsid w:val="13C335A6"/>
    <w:rsid w:val="15500DF1"/>
    <w:rsid w:val="15997A33"/>
    <w:rsid w:val="15FB7CE2"/>
    <w:rsid w:val="1677ABD1"/>
    <w:rsid w:val="16BC60CF"/>
    <w:rsid w:val="17306175"/>
    <w:rsid w:val="18377BB1"/>
    <w:rsid w:val="18AC5CCF"/>
    <w:rsid w:val="1A6F1593"/>
    <w:rsid w:val="1A915FCF"/>
    <w:rsid w:val="1BF61F9E"/>
    <w:rsid w:val="1F1FC445"/>
    <w:rsid w:val="1F3709E9"/>
    <w:rsid w:val="1FA7A335"/>
    <w:rsid w:val="1FAFFF53"/>
    <w:rsid w:val="1FEFF4B0"/>
    <w:rsid w:val="20C22534"/>
    <w:rsid w:val="20FBEF1D"/>
    <w:rsid w:val="22035B92"/>
    <w:rsid w:val="236E765F"/>
    <w:rsid w:val="23F44EB5"/>
    <w:rsid w:val="245711E5"/>
    <w:rsid w:val="24653902"/>
    <w:rsid w:val="24A00DDE"/>
    <w:rsid w:val="255344FE"/>
    <w:rsid w:val="27922D80"/>
    <w:rsid w:val="2AE61515"/>
    <w:rsid w:val="2B4029D3"/>
    <w:rsid w:val="2B7D94AF"/>
    <w:rsid w:val="2FAF276C"/>
    <w:rsid w:val="314B3E80"/>
    <w:rsid w:val="33F16F60"/>
    <w:rsid w:val="35DBF327"/>
    <w:rsid w:val="36AF3531"/>
    <w:rsid w:val="37F901EB"/>
    <w:rsid w:val="39767E42"/>
    <w:rsid w:val="3AA033B3"/>
    <w:rsid w:val="3C97DC0D"/>
    <w:rsid w:val="3CCF2FD1"/>
    <w:rsid w:val="3CE55188"/>
    <w:rsid w:val="3D9FC555"/>
    <w:rsid w:val="3DFB8622"/>
    <w:rsid w:val="3EF67B21"/>
    <w:rsid w:val="3FE2EDD0"/>
    <w:rsid w:val="41E466BF"/>
    <w:rsid w:val="43996CCD"/>
    <w:rsid w:val="44CD5094"/>
    <w:rsid w:val="456B4699"/>
    <w:rsid w:val="46623CEE"/>
    <w:rsid w:val="46A95479"/>
    <w:rsid w:val="477B5D50"/>
    <w:rsid w:val="477C0DDF"/>
    <w:rsid w:val="484C07B1"/>
    <w:rsid w:val="48D524F2"/>
    <w:rsid w:val="48EF04F5"/>
    <w:rsid w:val="49A07481"/>
    <w:rsid w:val="4A0136B4"/>
    <w:rsid w:val="4AE03060"/>
    <w:rsid w:val="4C2A2BEC"/>
    <w:rsid w:val="4CC72AFC"/>
    <w:rsid w:val="4D394024"/>
    <w:rsid w:val="4E0550C6"/>
    <w:rsid w:val="4EFEF398"/>
    <w:rsid w:val="4F612F6F"/>
    <w:rsid w:val="4FB724A4"/>
    <w:rsid w:val="4FFAE64B"/>
    <w:rsid w:val="526EB0C4"/>
    <w:rsid w:val="5308662B"/>
    <w:rsid w:val="5411465D"/>
    <w:rsid w:val="54F621D1"/>
    <w:rsid w:val="54FD1264"/>
    <w:rsid w:val="55D74F60"/>
    <w:rsid w:val="567D9137"/>
    <w:rsid w:val="57DF519E"/>
    <w:rsid w:val="5AF1CCE0"/>
    <w:rsid w:val="5C2A2760"/>
    <w:rsid w:val="5C4952DC"/>
    <w:rsid w:val="5DB695F1"/>
    <w:rsid w:val="5EDFC6AB"/>
    <w:rsid w:val="5EE28996"/>
    <w:rsid w:val="5EE75AF0"/>
    <w:rsid w:val="5EFA4E8A"/>
    <w:rsid w:val="5FAFA03A"/>
    <w:rsid w:val="5FD72D43"/>
    <w:rsid w:val="5FEB7763"/>
    <w:rsid w:val="5FFD1E67"/>
    <w:rsid w:val="5FFEA7F1"/>
    <w:rsid w:val="609E7A6C"/>
    <w:rsid w:val="61131A15"/>
    <w:rsid w:val="615B1D05"/>
    <w:rsid w:val="61F51F86"/>
    <w:rsid w:val="63065CD5"/>
    <w:rsid w:val="63195DA0"/>
    <w:rsid w:val="63D01E3F"/>
    <w:rsid w:val="63EF9F05"/>
    <w:rsid w:val="663B5E08"/>
    <w:rsid w:val="66756CCD"/>
    <w:rsid w:val="669562F1"/>
    <w:rsid w:val="67FB70A1"/>
    <w:rsid w:val="69CF6A34"/>
    <w:rsid w:val="6A654BAA"/>
    <w:rsid w:val="6AF688F0"/>
    <w:rsid w:val="6B7F1047"/>
    <w:rsid w:val="6BF5B525"/>
    <w:rsid w:val="6CBF6C0F"/>
    <w:rsid w:val="6CFF6C72"/>
    <w:rsid w:val="6DDF3211"/>
    <w:rsid w:val="6DF351C0"/>
    <w:rsid w:val="6E182D60"/>
    <w:rsid w:val="6E4FA241"/>
    <w:rsid w:val="6FAABCFC"/>
    <w:rsid w:val="6FAFD8CE"/>
    <w:rsid w:val="6FCF7D2E"/>
    <w:rsid w:val="6FFEF0CF"/>
    <w:rsid w:val="7130216F"/>
    <w:rsid w:val="71AB5612"/>
    <w:rsid w:val="727E6F0A"/>
    <w:rsid w:val="72A653B4"/>
    <w:rsid w:val="72FFC020"/>
    <w:rsid w:val="733F0CF4"/>
    <w:rsid w:val="735A34D3"/>
    <w:rsid w:val="73B2202D"/>
    <w:rsid w:val="73FF42B1"/>
    <w:rsid w:val="751442B0"/>
    <w:rsid w:val="753D5BFD"/>
    <w:rsid w:val="753FA3BF"/>
    <w:rsid w:val="75B90985"/>
    <w:rsid w:val="75C37A55"/>
    <w:rsid w:val="75E45E53"/>
    <w:rsid w:val="75EF084A"/>
    <w:rsid w:val="75FECDD4"/>
    <w:rsid w:val="76D35A76"/>
    <w:rsid w:val="7718792D"/>
    <w:rsid w:val="776FB7CC"/>
    <w:rsid w:val="777D0D64"/>
    <w:rsid w:val="77F51487"/>
    <w:rsid w:val="79249B80"/>
    <w:rsid w:val="79BC0A44"/>
    <w:rsid w:val="79BD62F7"/>
    <w:rsid w:val="7B0326A2"/>
    <w:rsid w:val="7B7F4B09"/>
    <w:rsid w:val="7BDFFED2"/>
    <w:rsid w:val="7BFF340B"/>
    <w:rsid w:val="7C547439"/>
    <w:rsid w:val="7D778944"/>
    <w:rsid w:val="7D8AC2D6"/>
    <w:rsid w:val="7DAF8A2F"/>
    <w:rsid w:val="7DE78A56"/>
    <w:rsid w:val="7DFB17BA"/>
    <w:rsid w:val="7E6F2FDA"/>
    <w:rsid w:val="7EEFAA57"/>
    <w:rsid w:val="7EF5DFBF"/>
    <w:rsid w:val="7F4978F9"/>
    <w:rsid w:val="7F6C4F7B"/>
    <w:rsid w:val="7F6EED8A"/>
    <w:rsid w:val="7F7DFE16"/>
    <w:rsid w:val="7F8F492C"/>
    <w:rsid w:val="7F9C2283"/>
    <w:rsid w:val="7F9F084D"/>
    <w:rsid w:val="7FAFA578"/>
    <w:rsid w:val="7FBB0CD3"/>
    <w:rsid w:val="7FBF300E"/>
    <w:rsid w:val="7FE5CEAC"/>
    <w:rsid w:val="7FEAC5EF"/>
    <w:rsid w:val="7FFE3FFB"/>
    <w:rsid w:val="8D89C914"/>
    <w:rsid w:val="8FAC0B01"/>
    <w:rsid w:val="96E7DCE3"/>
    <w:rsid w:val="9F6DB18B"/>
    <w:rsid w:val="9FC8223A"/>
    <w:rsid w:val="9FFF24B7"/>
    <w:rsid w:val="A6F53A8B"/>
    <w:rsid w:val="AEFF09A6"/>
    <w:rsid w:val="AF7BF4FD"/>
    <w:rsid w:val="AFFD15C9"/>
    <w:rsid w:val="B7F70CEE"/>
    <w:rsid w:val="BA31D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9C5E677-0963-45B5-8125-78441235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overflowPunct w:val="0"/>
      <w:autoSpaceDE w:val="0"/>
      <w:autoSpaceDN w:val="0"/>
      <w:adjustRightInd w:val="0"/>
      <w:spacing w:beforeAutospacing="1" w:afterAutospacing="1"/>
      <w:textAlignment w:val="baseline"/>
      <w:outlineLvl w:val="2"/>
    </w:pPr>
    <w:rPr>
      <w:rFonts w:ascii="宋体" w:hAnsi="宋体" w:hint="eastAsi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a5">
    <w:name w:val="Body Text Indent"/>
    <w:basedOn w:val="a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pPr>
      <w:widowControl/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2">
    <w:name w:val="Body Text Indent 2"/>
    <w:basedOn w:val="a"/>
    <w:pPr>
      <w:widowControl/>
      <w:overflowPunct w:val="0"/>
      <w:autoSpaceDE w:val="0"/>
      <w:autoSpaceDN w:val="0"/>
      <w:adjustRightInd w:val="0"/>
      <w:spacing w:line="560" w:lineRule="exact"/>
      <w:ind w:firstLineChars="210" w:firstLine="630"/>
      <w:textAlignment w:val="bottom"/>
    </w:pPr>
    <w:rPr>
      <w:rFonts w:eastAsia="仿宋_GB2312"/>
      <w:kern w:val="0"/>
      <w:sz w:val="30"/>
      <w:szCs w:val="20"/>
    </w:rPr>
  </w:style>
  <w:style w:type="paragraph" w:styleId="a7">
    <w:name w:val="Balloon Text"/>
    <w:basedOn w:val="a"/>
    <w:link w:val="a8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18"/>
      <w:szCs w:val="18"/>
    </w:rPr>
  </w:style>
  <w:style w:type="character" w:customStyle="1" w:styleId="a8">
    <w:name w:val="批注框文本 字符"/>
    <w:link w:val="a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30">
    <w:name w:val="Body Text Indent 3"/>
    <w:basedOn w:val="a"/>
    <w:pPr>
      <w:widowControl/>
      <w:overflowPunct w:val="0"/>
      <w:autoSpaceDE w:val="0"/>
      <w:autoSpaceDN w:val="0"/>
      <w:adjustRightInd w:val="0"/>
      <w:spacing w:line="580" w:lineRule="exact"/>
      <w:ind w:firstLineChars="200" w:firstLine="600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Body Text First Indent"/>
    <w:uiPriority w:val="99"/>
    <w:qFormat/>
    <w:pPr>
      <w:widowControl w:val="0"/>
      <w:spacing w:line="580" w:lineRule="exact"/>
      <w:ind w:firstLineChars="100" w:firstLine="420"/>
      <w:jc w:val="both"/>
    </w:pPr>
    <w:rPr>
      <w:rFonts w:eastAsia="仿宋_GB2312" w:cs="宋体"/>
      <w:kern w:val="2"/>
      <w:sz w:val="32"/>
      <w:szCs w:val="24"/>
    </w:rPr>
  </w:style>
  <w:style w:type="table" w:styleId="af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rFonts w:ascii="Times New Roman" w:eastAsia="宋体" w:hAnsi="Times New Roman" w:cs="Times New Roman"/>
      <w:b/>
      <w:bCs/>
    </w:rPr>
  </w:style>
  <w:style w:type="character" w:styleId="af1">
    <w:name w:val="page number"/>
    <w:rPr>
      <w:rFonts w:ascii="Times New Roman" w:eastAsia="宋体" w:hAnsi="Times New Roman" w:cs="Times New Roman"/>
    </w:rPr>
  </w:style>
  <w:style w:type="character" w:styleId="af2">
    <w:name w:val="Hyperlink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xilei</dc:creator>
  <cp:keywords/>
  <dc:description/>
  <cp:lastModifiedBy>TLXY22</cp:lastModifiedBy>
  <cp:revision>4</cp:revision>
  <cp:lastPrinted>2025-07-01T01:26:00Z</cp:lastPrinted>
  <dcterms:created xsi:type="dcterms:W3CDTF">2025-07-01T01:27:00Z</dcterms:created>
  <dcterms:modified xsi:type="dcterms:W3CDTF">2025-07-01T02:09:00Z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DD2DBF1BB5D1EB3955596268408236DE_43</vt:lpwstr>
  </property>
</Properties>
</file>