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91" w:rsidRDefault="0084143A">
      <w:pPr>
        <w:pStyle w:val="a3"/>
        <w:widowControl/>
        <w:shd w:val="clear" w:color="auto" w:fill="FFFFFF"/>
        <w:spacing w:beforeAutospacing="0" w:after="184" w:afterAutospacing="0"/>
        <w:ind w:firstLine="420"/>
        <w:jc w:val="center"/>
        <w:rPr>
          <w:rFonts w:asciiTheme="minorEastAsia" w:hAnsiTheme="minorEastAsia" w:cstheme="minorEastAsia"/>
          <w:b/>
          <w:bCs/>
          <w:color w:val="333333"/>
          <w:sz w:val="28"/>
          <w:szCs w:val="28"/>
          <w:shd w:val="clear" w:color="auto" w:fill="FFFFFF"/>
        </w:rPr>
      </w:pPr>
      <w:bookmarkStart w:id="0" w:name="_GoBack"/>
      <w:r>
        <w:rPr>
          <w:rFonts w:asciiTheme="minorEastAsia" w:hAnsiTheme="minorEastAsia" w:cstheme="minorEastAsia" w:hint="eastAsia"/>
          <w:b/>
          <w:bCs/>
          <w:color w:val="333333"/>
          <w:sz w:val="28"/>
          <w:szCs w:val="28"/>
          <w:shd w:val="clear" w:color="auto" w:fill="FFFFFF"/>
        </w:rPr>
        <w:t>关于开展</w:t>
      </w:r>
      <w:r>
        <w:rPr>
          <w:rFonts w:asciiTheme="minorEastAsia" w:hAnsiTheme="minorEastAsia" w:cstheme="minorEastAsia" w:hint="eastAsia"/>
          <w:b/>
          <w:bCs/>
          <w:color w:val="333333"/>
          <w:sz w:val="28"/>
          <w:szCs w:val="28"/>
          <w:shd w:val="clear" w:color="auto" w:fill="FFFFFF"/>
        </w:rPr>
        <w:t>2024</w:t>
      </w:r>
      <w:r>
        <w:rPr>
          <w:rFonts w:asciiTheme="minorEastAsia" w:hAnsiTheme="minorEastAsia" w:cstheme="minorEastAsia" w:hint="eastAsia"/>
          <w:b/>
          <w:bCs/>
          <w:color w:val="333333"/>
          <w:sz w:val="28"/>
          <w:szCs w:val="28"/>
          <w:shd w:val="clear" w:color="auto" w:fill="FFFFFF"/>
        </w:rPr>
        <w:t>年度安徽省科学技术奖提名工作的通知</w:t>
      </w:r>
    </w:p>
    <w:bookmarkEnd w:id="0"/>
    <w:p w:rsidR="00AF0E91" w:rsidRDefault="00AF0E91">
      <w:pPr>
        <w:pStyle w:val="a3"/>
        <w:widowControl/>
        <w:shd w:val="clear" w:color="auto" w:fill="FFFFFF"/>
        <w:spacing w:beforeAutospacing="0" w:after="184" w:afterAutospacing="0"/>
        <w:ind w:firstLine="420"/>
        <w:jc w:val="both"/>
        <w:rPr>
          <w:rFonts w:ascii="宋体" w:eastAsia="宋体" w:hAnsi="宋体" w:cs="宋体"/>
          <w:color w:val="333333"/>
          <w:sz w:val="19"/>
          <w:szCs w:val="19"/>
          <w:shd w:val="clear" w:color="auto" w:fill="FFFFFF"/>
        </w:rPr>
      </w:pP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各提名单位、专家：</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根据《安徽省深化科技奖励制度改革方案》（以下简称“改革方案”）（皖</w:t>
      </w:r>
      <w:proofErr w:type="gramStart"/>
      <w:r>
        <w:rPr>
          <w:rFonts w:ascii="宋体" w:eastAsia="宋体" w:hAnsi="宋体" w:cs="宋体" w:hint="eastAsia"/>
          <w:color w:val="333333"/>
          <w:sz w:val="19"/>
          <w:szCs w:val="19"/>
          <w:shd w:val="clear" w:color="auto" w:fill="FFFFFF"/>
        </w:rPr>
        <w:t>政办秘〔</w:t>
      </w:r>
      <w:r>
        <w:rPr>
          <w:rFonts w:ascii="宋体" w:eastAsia="宋体" w:hAnsi="宋体" w:cs="宋体" w:hint="eastAsia"/>
          <w:color w:val="333333"/>
          <w:sz w:val="19"/>
          <w:szCs w:val="19"/>
          <w:shd w:val="clear" w:color="auto" w:fill="FFFFFF"/>
        </w:rPr>
        <w:t>2018</w:t>
      </w:r>
      <w:r>
        <w:rPr>
          <w:rFonts w:ascii="宋体" w:eastAsia="宋体" w:hAnsi="宋体" w:cs="宋体" w:hint="eastAsia"/>
          <w:color w:val="333333"/>
          <w:sz w:val="19"/>
          <w:szCs w:val="19"/>
          <w:shd w:val="clear" w:color="auto" w:fill="FFFFFF"/>
        </w:rPr>
        <w:t>〕</w:t>
      </w:r>
      <w:proofErr w:type="gramEnd"/>
      <w:r>
        <w:rPr>
          <w:rFonts w:ascii="宋体" w:eastAsia="宋体" w:hAnsi="宋体" w:cs="宋体" w:hint="eastAsia"/>
          <w:color w:val="333333"/>
          <w:sz w:val="19"/>
          <w:szCs w:val="19"/>
          <w:shd w:val="clear" w:color="auto" w:fill="FFFFFF"/>
        </w:rPr>
        <w:t>227</w:t>
      </w:r>
      <w:r>
        <w:rPr>
          <w:rFonts w:ascii="宋体" w:eastAsia="宋体" w:hAnsi="宋体" w:cs="宋体" w:hint="eastAsia"/>
          <w:color w:val="333333"/>
          <w:sz w:val="19"/>
          <w:szCs w:val="19"/>
          <w:shd w:val="clear" w:color="auto" w:fill="FFFFFF"/>
        </w:rPr>
        <w:t>号）精神，按照《安徽省科学技术奖励办法》及其实施细则等有关规定，现将</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年度省科技奖提名工作有关事宜通知如下。</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一、提名方式及要求</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（一）提名方式</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按照《改革方案》要求，</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年度省科学技术</w:t>
      </w:r>
      <w:proofErr w:type="gramStart"/>
      <w:r>
        <w:rPr>
          <w:rFonts w:ascii="宋体" w:eastAsia="宋体" w:hAnsi="宋体" w:cs="宋体" w:hint="eastAsia"/>
          <w:color w:val="333333"/>
          <w:sz w:val="19"/>
          <w:szCs w:val="19"/>
          <w:shd w:val="clear" w:color="auto" w:fill="FFFFFF"/>
        </w:rPr>
        <w:t>奖实行</w:t>
      </w:r>
      <w:proofErr w:type="gramEnd"/>
      <w:r>
        <w:rPr>
          <w:rFonts w:ascii="宋体" w:eastAsia="宋体" w:hAnsi="宋体" w:cs="宋体" w:hint="eastAsia"/>
          <w:color w:val="333333"/>
          <w:sz w:val="19"/>
          <w:szCs w:val="19"/>
          <w:shd w:val="clear" w:color="auto" w:fill="FFFFFF"/>
        </w:rPr>
        <w:t>提名制，即由专家学者、组织机构、相关部门</w:t>
      </w:r>
      <w:proofErr w:type="gramStart"/>
      <w:r>
        <w:rPr>
          <w:rFonts w:ascii="宋体" w:eastAsia="宋体" w:hAnsi="宋体" w:cs="宋体" w:hint="eastAsia"/>
          <w:color w:val="333333"/>
          <w:sz w:val="19"/>
          <w:szCs w:val="19"/>
          <w:shd w:val="clear" w:color="auto" w:fill="FFFFFF"/>
        </w:rPr>
        <w:t>提名省</w:t>
      </w:r>
      <w:proofErr w:type="gramEnd"/>
      <w:r>
        <w:rPr>
          <w:rFonts w:ascii="宋体" w:eastAsia="宋体" w:hAnsi="宋体" w:cs="宋体" w:hint="eastAsia"/>
          <w:color w:val="333333"/>
          <w:sz w:val="19"/>
          <w:szCs w:val="19"/>
          <w:shd w:val="clear" w:color="auto" w:fill="FFFFFF"/>
        </w:rPr>
        <w:t>科学技术奖。</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专家提名。本通知所称专家是指：</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）中国科学院院士、中国工程院院士（不含外籍院士）；</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）国家自然科学奖、技术发明奖、科学技术进步奖二等奖及以上的第一完成人；</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）安徽省科学技术</w:t>
      </w:r>
      <w:proofErr w:type="gramStart"/>
      <w:r>
        <w:rPr>
          <w:rFonts w:ascii="宋体" w:eastAsia="宋体" w:hAnsi="宋体" w:cs="宋体" w:hint="eastAsia"/>
          <w:color w:val="333333"/>
          <w:sz w:val="19"/>
          <w:szCs w:val="19"/>
          <w:shd w:val="clear" w:color="auto" w:fill="FFFFFF"/>
        </w:rPr>
        <w:t>奖重大</w:t>
      </w:r>
      <w:proofErr w:type="gramEnd"/>
      <w:r>
        <w:rPr>
          <w:rFonts w:ascii="宋体" w:eastAsia="宋体" w:hAnsi="宋体" w:cs="宋体" w:hint="eastAsia"/>
          <w:color w:val="333333"/>
          <w:sz w:val="19"/>
          <w:szCs w:val="19"/>
          <w:shd w:val="clear" w:color="auto" w:fill="FFFFFF"/>
        </w:rPr>
        <w:t>科技成就奖获得者；</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2012</w:t>
      </w:r>
      <w:r>
        <w:rPr>
          <w:rFonts w:ascii="宋体" w:eastAsia="宋体" w:hAnsi="宋体" w:cs="宋体" w:hint="eastAsia"/>
          <w:color w:val="333333"/>
          <w:sz w:val="19"/>
          <w:szCs w:val="19"/>
          <w:shd w:val="clear" w:color="auto" w:fill="FFFFFF"/>
        </w:rPr>
        <w:t>年（含）以后获得安徽省科学技术奖一等奖及以上项目的第一完成人（此类专家只</w:t>
      </w:r>
      <w:proofErr w:type="gramStart"/>
      <w:r>
        <w:rPr>
          <w:rFonts w:ascii="宋体" w:eastAsia="宋体" w:hAnsi="宋体" w:cs="宋体" w:hint="eastAsia"/>
          <w:color w:val="333333"/>
          <w:sz w:val="19"/>
          <w:szCs w:val="19"/>
          <w:shd w:val="clear" w:color="auto" w:fill="FFFFFF"/>
        </w:rPr>
        <w:t>提名省</w:t>
      </w:r>
      <w:proofErr w:type="gramEnd"/>
      <w:r>
        <w:rPr>
          <w:rFonts w:ascii="宋体" w:eastAsia="宋体" w:hAnsi="宋体" w:cs="宋体" w:hint="eastAsia"/>
          <w:color w:val="333333"/>
          <w:sz w:val="19"/>
          <w:szCs w:val="19"/>
          <w:shd w:val="clear" w:color="auto" w:fill="FFFFFF"/>
        </w:rPr>
        <w:t>自然科学奖、省技术发明奖和省科学技术进步奖）。</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专家提名必须由</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名专家联名提名，排序第一位的为责任专家。提名专家每人每年度与他人联合</w:t>
      </w:r>
      <w:proofErr w:type="gramStart"/>
      <w:r>
        <w:rPr>
          <w:rFonts w:ascii="宋体" w:eastAsia="宋体" w:hAnsi="宋体" w:cs="宋体" w:hint="eastAsia"/>
          <w:color w:val="333333"/>
          <w:sz w:val="19"/>
          <w:szCs w:val="19"/>
          <w:shd w:val="clear" w:color="auto" w:fill="FFFFFF"/>
        </w:rPr>
        <w:t>提名省科技奖限</w:t>
      </w:r>
      <w:proofErr w:type="gramEnd"/>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项，专家应在本人熟悉学科领域范围内进行提名，与提名项目任一完成人同一法人单位的提名专家不超过</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人。院士年龄不超过</w:t>
      </w:r>
      <w:r>
        <w:rPr>
          <w:rFonts w:ascii="宋体" w:eastAsia="宋体" w:hAnsi="宋体" w:cs="宋体" w:hint="eastAsia"/>
          <w:color w:val="333333"/>
          <w:sz w:val="19"/>
          <w:szCs w:val="19"/>
          <w:shd w:val="clear" w:color="auto" w:fill="FFFFFF"/>
        </w:rPr>
        <w:t>75</w:t>
      </w:r>
      <w:r>
        <w:rPr>
          <w:rFonts w:ascii="宋体" w:eastAsia="宋体" w:hAnsi="宋体" w:cs="宋体" w:hint="eastAsia"/>
          <w:color w:val="333333"/>
          <w:sz w:val="19"/>
          <w:szCs w:val="19"/>
          <w:shd w:val="clear" w:color="auto" w:fill="FFFFFF"/>
        </w:rPr>
        <w:t>岁，提名专家年龄不超过</w:t>
      </w:r>
      <w:r>
        <w:rPr>
          <w:rFonts w:ascii="宋体" w:eastAsia="宋体" w:hAnsi="宋体" w:cs="宋体" w:hint="eastAsia"/>
          <w:color w:val="333333"/>
          <w:sz w:val="19"/>
          <w:szCs w:val="19"/>
          <w:shd w:val="clear" w:color="auto" w:fill="FFFFFF"/>
        </w:rPr>
        <w:t>70</w:t>
      </w:r>
      <w:r>
        <w:rPr>
          <w:rFonts w:ascii="宋体" w:eastAsia="宋体" w:hAnsi="宋体" w:cs="宋体" w:hint="eastAsia"/>
          <w:color w:val="333333"/>
          <w:sz w:val="19"/>
          <w:szCs w:val="19"/>
          <w:shd w:val="clear" w:color="auto" w:fill="FFFFFF"/>
        </w:rPr>
        <w:t>岁。</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单位提名。由组织机构、相关部门提名的为单位提名，具体指：</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）各市人民政府、省直管县人民政府</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）省直有关部门；</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）高等学校、中央驻皖科研院所</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科技领军企业、“链主”企业、国家实验室、全国重点实验室、国家技术创新中心、国家制造业创新中心、国家新兴产业创新中心、合肥综合性国家科学中心研究院（含所属研究院、江淮前沿技术协同创新中心）、深空探测实验室、省实验室等高</w:t>
      </w:r>
      <w:proofErr w:type="gramStart"/>
      <w:r>
        <w:rPr>
          <w:rFonts w:ascii="宋体" w:eastAsia="宋体" w:hAnsi="宋体" w:cs="宋体" w:hint="eastAsia"/>
          <w:color w:val="333333"/>
          <w:sz w:val="19"/>
          <w:szCs w:val="19"/>
          <w:shd w:val="clear" w:color="auto" w:fill="FFFFFF"/>
        </w:rPr>
        <w:t>能级科创平台</w:t>
      </w:r>
      <w:proofErr w:type="gramEnd"/>
      <w:r>
        <w:rPr>
          <w:rFonts w:ascii="宋体" w:eastAsia="宋体" w:hAnsi="宋体" w:cs="宋体" w:hint="eastAsia"/>
          <w:color w:val="333333"/>
          <w:sz w:val="19"/>
          <w:szCs w:val="19"/>
          <w:shd w:val="clear" w:color="auto" w:fill="FFFFFF"/>
        </w:rPr>
        <w:t>和高水平新型研发机构；</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）经省科技厅认定的其他单位（组织）。</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（二）提名要求</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w:t>
      </w:r>
      <w:proofErr w:type="gramStart"/>
      <w:r>
        <w:rPr>
          <w:rFonts w:ascii="宋体" w:eastAsia="宋体" w:hAnsi="宋体" w:cs="宋体" w:hint="eastAsia"/>
          <w:color w:val="333333"/>
          <w:sz w:val="19"/>
          <w:szCs w:val="19"/>
          <w:shd w:val="clear" w:color="auto" w:fill="FFFFFF"/>
        </w:rPr>
        <w:t>突出科产</w:t>
      </w:r>
      <w:proofErr w:type="gramEnd"/>
      <w:r>
        <w:rPr>
          <w:rFonts w:ascii="宋体" w:eastAsia="宋体" w:hAnsi="宋体" w:cs="宋体" w:hint="eastAsia"/>
          <w:color w:val="333333"/>
          <w:sz w:val="19"/>
          <w:szCs w:val="19"/>
          <w:shd w:val="clear" w:color="auto" w:fill="FFFFFF"/>
        </w:rPr>
        <w:t>融合。提名者在提名时，要坚持“四个面向”，突出“质量、绩效、贡献”导向，从成果创新水平、转化应用绩效和对经济社会发展贡献等方面进行全面准确考查，以推动科技创新和产业创新深度融合为着力点，提名我省在科学研究、研发攻关、成果转化中取得的重大标志性成果。</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lastRenderedPageBreak/>
        <w:t>2.</w:t>
      </w:r>
      <w:r>
        <w:rPr>
          <w:rFonts w:ascii="宋体" w:eastAsia="宋体" w:hAnsi="宋体" w:cs="宋体" w:hint="eastAsia"/>
          <w:color w:val="333333"/>
          <w:sz w:val="19"/>
          <w:szCs w:val="19"/>
          <w:shd w:val="clear" w:color="auto" w:fill="FFFFFF"/>
        </w:rPr>
        <w:t>强化企业主体。聚焦我省主导产业和新兴产业的企业、影响力较大的科技领军企业、“链主”企业等，主动调研、主动作为、加强指导，做好提名成果项目凝练。加大对开展高质量重大科技攻关成果、高效益转化应用科技成果的提名力度。</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完善提名机制。各提名单位要完善提名遴选机制，提名前应当征求不少于</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名相关专业领域专家的意见，审核后择优提名。</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规范审查机制。各单位单位和专家（以下简称“提名者”）应当建立科学规范的审查机制，对申报单位履行社会征信、申报人履行科研诚信情况，以及提名材料真实性和准确性等，加强前置审查。各提名者、申报人所在单位除了按规定对项目进行审查，同时还要把好申报人的政治关、品行关、作风关、廉洁关。</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按要求提名。</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）重大科技成就奖。每个提名者限提名</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人。鼓励提名仍在一线、长期从事科技创新工作，对我省经济社会发展</w:t>
      </w:r>
      <w:proofErr w:type="gramStart"/>
      <w:r>
        <w:rPr>
          <w:rFonts w:ascii="宋体" w:eastAsia="宋体" w:hAnsi="宋体" w:cs="宋体" w:hint="eastAsia"/>
          <w:color w:val="333333"/>
          <w:sz w:val="19"/>
          <w:szCs w:val="19"/>
          <w:shd w:val="clear" w:color="auto" w:fill="FFFFFF"/>
        </w:rPr>
        <w:t>作出</w:t>
      </w:r>
      <w:proofErr w:type="gramEnd"/>
      <w:r>
        <w:rPr>
          <w:rFonts w:ascii="宋体" w:eastAsia="宋体" w:hAnsi="宋体" w:cs="宋体" w:hint="eastAsia"/>
          <w:color w:val="333333"/>
          <w:sz w:val="19"/>
          <w:szCs w:val="19"/>
          <w:shd w:val="clear" w:color="auto" w:fill="FFFFFF"/>
        </w:rPr>
        <w:t>特别重大贡献的人员。正式提名前，提名者须与候选人所在单位沟通，由候选人所在单位征求相关纪检监察部门意见后，围绕候选人政治、品行、作风、廉洁等情况出具审查意见函。</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）自然科学奖、技术发明奖和科学技术进步奖。原则上提名数量不限。</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）技术合作奖。提名数量不限，注重提名学术水平高、国际影响大，对我省经济、社会发展有重要推动作用且长期友好的境外人员（组织）。</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w:t>
      </w: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）省科学技术奖不接受涉及国防、国家安全等保</w:t>
      </w:r>
      <w:r>
        <w:rPr>
          <w:rFonts w:ascii="宋体" w:eastAsia="宋体" w:hAnsi="宋体" w:cs="宋体" w:hint="eastAsia"/>
          <w:color w:val="333333"/>
          <w:sz w:val="19"/>
          <w:szCs w:val="19"/>
          <w:shd w:val="clear" w:color="auto" w:fill="FFFFFF"/>
        </w:rPr>
        <w:t>密项目的提名。</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二、提名项目（人选）的基本条件</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根据《安徽省深化科技奖励制度改革方案》《安徽省科学技术奖励办法》《安徽省科学技术奖励办法实施细则》的规定，结合科技部《关于破除科技评价中“唯论文”不良导向的若干措施（试行）的通知》、国务院办公厅《关于完善科技成果评价机制的指导意见》有关要求，提名项目（人选）必须满足以下条件：</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重大科技成就奖：被提名人原则上应为获国家科学技术奖或省部级科学技术奖一等奖以上的第一完成人，具有新时代科学家精神、较高的学术地位与广泛的社会影响力，对我省经济社会发展</w:t>
      </w:r>
      <w:proofErr w:type="gramStart"/>
      <w:r>
        <w:rPr>
          <w:rFonts w:ascii="宋体" w:eastAsia="宋体" w:hAnsi="宋体" w:cs="宋体" w:hint="eastAsia"/>
          <w:color w:val="333333"/>
          <w:sz w:val="19"/>
          <w:szCs w:val="19"/>
          <w:shd w:val="clear" w:color="auto" w:fill="FFFFFF"/>
        </w:rPr>
        <w:t>作出</w:t>
      </w:r>
      <w:proofErr w:type="gramEnd"/>
      <w:r>
        <w:rPr>
          <w:rFonts w:ascii="宋体" w:eastAsia="宋体" w:hAnsi="宋体" w:cs="宋体" w:hint="eastAsia"/>
          <w:color w:val="333333"/>
          <w:sz w:val="19"/>
          <w:szCs w:val="19"/>
          <w:shd w:val="clear" w:color="auto" w:fill="FFFFFF"/>
        </w:rPr>
        <w:t>特别重大贡献</w:t>
      </w:r>
      <w:r>
        <w:rPr>
          <w:rFonts w:ascii="宋体" w:eastAsia="宋体" w:hAnsi="宋体" w:cs="宋体" w:hint="eastAsia"/>
          <w:color w:val="333333"/>
          <w:sz w:val="19"/>
          <w:szCs w:val="19"/>
          <w:shd w:val="clear" w:color="auto" w:fill="FFFFFF"/>
        </w:rPr>
        <w:t>的人员。</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自然科学奖：提供的主要论文（专著）应当于</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日前公开发表。代表作数量原则上不超过</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篇，国内科技期刊论文应不少于</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篇。所列论文（专著）署名第一单位（标号为</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的单位）应为省内单位。完成人与完成单位必须在代表性论文（专著）的作者和单位信息中有所体现。</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技术发明奖、科学技术进步奖：</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技术发明奖项目整体技术已实施应用一年以上（</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日之前应用），主要研究开发、应用推广的创新成果须在安徽落地转化。需要行政审批的项目，须提供国家有关部门出具的已获批一年以上的行政审批文件。</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科学技术</w:t>
      </w:r>
      <w:r>
        <w:rPr>
          <w:rFonts w:ascii="宋体" w:eastAsia="宋体" w:hAnsi="宋体" w:cs="宋体" w:hint="eastAsia"/>
          <w:color w:val="333333"/>
          <w:sz w:val="19"/>
          <w:szCs w:val="19"/>
          <w:shd w:val="clear" w:color="auto" w:fill="FFFFFF"/>
        </w:rPr>
        <w:t>进步奖项目整体技术已实施应用三年以上（</w:t>
      </w:r>
      <w:r>
        <w:rPr>
          <w:rFonts w:ascii="宋体" w:eastAsia="宋体" w:hAnsi="宋体" w:cs="宋体" w:hint="eastAsia"/>
          <w:color w:val="333333"/>
          <w:sz w:val="19"/>
          <w:szCs w:val="19"/>
          <w:shd w:val="clear" w:color="auto" w:fill="FFFFFF"/>
        </w:rPr>
        <w:t>2022</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日之前应用），主要研究开发、应用推广的创新成果须在安徽落地转化。需要行政审批的项目，须提供国家有关部门出具的已获批三年以上的行政审批文件。国家法律法规要求审批的相关行业如：新药、医疗器械、动植物新品种、</w:t>
      </w:r>
      <w:r>
        <w:rPr>
          <w:rFonts w:ascii="宋体" w:eastAsia="宋体" w:hAnsi="宋体" w:cs="宋体" w:hint="eastAsia"/>
          <w:color w:val="333333"/>
          <w:sz w:val="19"/>
          <w:szCs w:val="19"/>
          <w:shd w:val="clear" w:color="auto" w:fill="FFFFFF"/>
        </w:rPr>
        <w:lastRenderedPageBreak/>
        <w:t>农药、肥料、兽药、食品、通信设备、压力容器等。审批时间应在</w:t>
      </w:r>
      <w:r>
        <w:rPr>
          <w:rFonts w:ascii="宋体" w:eastAsia="宋体" w:hAnsi="宋体" w:cs="宋体" w:hint="eastAsia"/>
          <w:color w:val="333333"/>
          <w:sz w:val="19"/>
          <w:szCs w:val="19"/>
          <w:shd w:val="clear" w:color="auto" w:fill="FFFFFF"/>
        </w:rPr>
        <w:t>2022</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日之前。论文不作为主要的评审依据。科技进步</w:t>
      </w:r>
      <w:proofErr w:type="gramStart"/>
      <w:r>
        <w:rPr>
          <w:rFonts w:ascii="宋体" w:eastAsia="宋体" w:hAnsi="宋体" w:cs="宋体" w:hint="eastAsia"/>
          <w:color w:val="333333"/>
          <w:sz w:val="19"/>
          <w:szCs w:val="19"/>
          <w:shd w:val="clear" w:color="auto" w:fill="FFFFFF"/>
        </w:rPr>
        <w:t>奖重点</w:t>
      </w:r>
      <w:proofErr w:type="gramEnd"/>
      <w:r>
        <w:rPr>
          <w:rFonts w:ascii="宋体" w:eastAsia="宋体" w:hAnsi="宋体" w:cs="宋体" w:hint="eastAsia"/>
          <w:color w:val="333333"/>
          <w:sz w:val="19"/>
          <w:szCs w:val="19"/>
          <w:shd w:val="clear" w:color="auto" w:fill="FFFFFF"/>
        </w:rPr>
        <w:t>奖励企业牵头的重大攻关成果，充分发挥省科学技术奖在推动企业成为创新主体的激励和导向作用。</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科学技术合作奖：候选人（组织）应是在与安</w:t>
      </w:r>
      <w:r>
        <w:rPr>
          <w:rFonts w:ascii="宋体" w:eastAsia="宋体" w:hAnsi="宋体" w:cs="宋体" w:hint="eastAsia"/>
          <w:color w:val="333333"/>
          <w:sz w:val="19"/>
          <w:szCs w:val="19"/>
          <w:shd w:val="clear" w:color="auto" w:fill="FFFFFF"/>
        </w:rPr>
        <w:t>徽科学技术合作中对我省科学技术发展</w:t>
      </w:r>
      <w:proofErr w:type="gramStart"/>
      <w:r>
        <w:rPr>
          <w:rFonts w:ascii="宋体" w:eastAsia="宋体" w:hAnsi="宋体" w:cs="宋体" w:hint="eastAsia"/>
          <w:color w:val="333333"/>
          <w:sz w:val="19"/>
          <w:szCs w:val="19"/>
          <w:shd w:val="clear" w:color="auto" w:fill="FFFFFF"/>
        </w:rPr>
        <w:t>作出</w:t>
      </w:r>
      <w:proofErr w:type="gramEnd"/>
      <w:r>
        <w:rPr>
          <w:rFonts w:ascii="宋体" w:eastAsia="宋体" w:hAnsi="宋体" w:cs="宋体" w:hint="eastAsia"/>
          <w:color w:val="333333"/>
          <w:sz w:val="19"/>
          <w:szCs w:val="19"/>
          <w:shd w:val="clear" w:color="auto" w:fill="FFFFFF"/>
        </w:rPr>
        <w:t>了重要贡献的境外人员（组织）。生产、经营、招商引资、贸易往来等不在该奖范围之内。</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外国人作为省自然科学奖、技术发明奖和科学技术进步奖被提名人的，须在中国国内单位连续工作不少于</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年，每年在华工作时间不少于</w:t>
      </w: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个月。</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列入国家、省部级科研项目计划（基金）支持的项目，应当在项目整体验收通过后提名，并提交验收报告。</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提名科学技术进步奖的医学类项目，凡未列入国家、省（部）、市级科研项目的自选项目，需提交单位立项依据及结题验收报告。</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提名科学技术进步奖的产学研合作项目，凡未共</w:t>
      </w:r>
      <w:r>
        <w:rPr>
          <w:rFonts w:ascii="宋体" w:eastAsia="宋体" w:hAnsi="宋体" w:cs="宋体" w:hint="eastAsia"/>
          <w:color w:val="333333"/>
          <w:sz w:val="19"/>
          <w:szCs w:val="19"/>
          <w:shd w:val="clear" w:color="auto" w:fill="FFFFFF"/>
        </w:rPr>
        <w:t>同承担国家、省部级科研项目计划（基金）的、无共同知识产权的，必须提供项目整体应用前的有效合作证明材料，如技术合同（包括技术开发、技术咨询、技术转让、技术服务、技术许可等）登记证明、资金到账凭证等客观佐证材料。</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7.</w:t>
      </w:r>
      <w:r>
        <w:rPr>
          <w:rFonts w:ascii="宋体" w:eastAsia="宋体" w:hAnsi="宋体" w:cs="宋体" w:hint="eastAsia"/>
          <w:color w:val="333333"/>
          <w:sz w:val="19"/>
          <w:szCs w:val="19"/>
          <w:shd w:val="clear" w:color="auto" w:fill="FFFFFF"/>
        </w:rPr>
        <w:t>同一人同</w:t>
      </w:r>
      <w:proofErr w:type="gramStart"/>
      <w:r>
        <w:rPr>
          <w:rFonts w:ascii="宋体" w:eastAsia="宋体" w:hAnsi="宋体" w:cs="宋体" w:hint="eastAsia"/>
          <w:color w:val="333333"/>
          <w:sz w:val="19"/>
          <w:szCs w:val="19"/>
          <w:shd w:val="clear" w:color="auto" w:fill="FFFFFF"/>
        </w:rPr>
        <w:t>一</w:t>
      </w:r>
      <w:proofErr w:type="gramEnd"/>
      <w:r>
        <w:rPr>
          <w:rFonts w:ascii="宋体" w:eastAsia="宋体" w:hAnsi="宋体" w:cs="宋体" w:hint="eastAsia"/>
          <w:color w:val="333333"/>
          <w:sz w:val="19"/>
          <w:szCs w:val="19"/>
          <w:shd w:val="clear" w:color="auto" w:fill="FFFFFF"/>
        </w:rPr>
        <w:t>年度只能作为一个提名项目的完成人。</w:t>
      </w:r>
      <w:r>
        <w:rPr>
          <w:rFonts w:ascii="宋体" w:eastAsia="宋体" w:hAnsi="宋体" w:cs="宋体" w:hint="eastAsia"/>
          <w:color w:val="333333"/>
          <w:sz w:val="19"/>
          <w:szCs w:val="19"/>
          <w:shd w:val="clear" w:color="auto" w:fill="FFFFFF"/>
        </w:rPr>
        <w:t>2023</w:t>
      </w:r>
      <w:r>
        <w:rPr>
          <w:rFonts w:ascii="宋体" w:eastAsia="宋体" w:hAnsi="宋体" w:cs="宋体" w:hint="eastAsia"/>
          <w:color w:val="333333"/>
          <w:sz w:val="19"/>
          <w:szCs w:val="19"/>
          <w:shd w:val="clear" w:color="auto" w:fill="FFFFFF"/>
        </w:rPr>
        <w:t>年度省自然科学奖、技术发明奖、科学技术进步奖获奖项目的完成人，不能作为</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年度省自然科学奖、技术发明奖和科学技术进步奖提名项目完成人。</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8.2023</w:t>
      </w:r>
      <w:r>
        <w:rPr>
          <w:rFonts w:ascii="宋体" w:eastAsia="宋体" w:hAnsi="宋体" w:cs="宋体" w:hint="eastAsia"/>
          <w:color w:val="333333"/>
          <w:sz w:val="19"/>
          <w:szCs w:val="19"/>
          <w:shd w:val="clear" w:color="auto" w:fill="FFFFFF"/>
        </w:rPr>
        <w:t>年度经受理评审但未授奖的自然科学奖、技术发明奖、科技进步奖项目不得以同样技术内容和材料再次提名</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年度省科技奖。</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9.</w:t>
      </w:r>
      <w:r>
        <w:rPr>
          <w:rFonts w:ascii="宋体" w:eastAsia="宋体" w:hAnsi="宋体" w:cs="宋体" w:hint="eastAsia"/>
          <w:color w:val="333333"/>
          <w:sz w:val="19"/>
          <w:szCs w:val="19"/>
          <w:shd w:val="clear" w:color="auto" w:fill="FFFFFF"/>
        </w:rPr>
        <w:t>项目技术内容未获得过其他省部级及以上政府科技奖励。</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10.</w:t>
      </w:r>
      <w:r>
        <w:rPr>
          <w:rFonts w:ascii="宋体" w:eastAsia="宋体" w:hAnsi="宋体" w:cs="宋体" w:hint="eastAsia"/>
          <w:color w:val="333333"/>
          <w:sz w:val="19"/>
          <w:szCs w:val="19"/>
          <w:shd w:val="clear" w:color="auto" w:fill="FFFFFF"/>
        </w:rPr>
        <w:t>正在申报国家级、其他省部级科技奖励的项目技术内容，不得提名</w:t>
      </w:r>
      <w:r>
        <w:rPr>
          <w:rFonts w:ascii="宋体" w:eastAsia="宋体" w:hAnsi="宋体" w:cs="宋体" w:hint="eastAsia"/>
          <w:color w:val="333333"/>
          <w:sz w:val="19"/>
          <w:szCs w:val="19"/>
          <w:shd w:val="clear" w:color="auto" w:fill="FFFFFF"/>
        </w:rPr>
        <w:t>2024</w:t>
      </w:r>
      <w:r>
        <w:rPr>
          <w:rFonts w:ascii="宋体" w:eastAsia="宋体" w:hAnsi="宋体" w:cs="宋体" w:hint="eastAsia"/>
          <w:color w:val="333333"/>
          <w:sz w:val="19"/>
          <w:szCs w:val="19"/>
          <w:shd w:val="clear" w:color="auto" w:fill="FFFFFF"/>
        </w:rPr>
        <w:t>年度省自然科学奖、技术发明奖和科学技术进步奖。</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11.</w:t>
      </w:r>
      <w:r>
        <w:rPr>
          <w:rFonts w:ascii="宋体" w:eastAsia="宋体" w:hAnsi="宋体" w:cs="宋体" w:hint="eastAsia"/>
          <w:color w:val="333333"/>
          <w:sz w:val="19"/>
          <w:szCs w:val="19"/>
          <w:shd w:val="clear" w:color="auto" w:fill="FFFFFF"/>
        </w:rPr>
        <w:t>项目完成单位应具有独立法人资格，第一完成单位须是安徽省内注册的单位。</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12.</w:t>
      </w:r>
      <w:r>
        <w:rPr>
          <w:rFonts w:ascii="宋体" w:eastAsia="宋体" w:hAnsi="宋体" w:cs="宋体" w:hint="eastAsia"/>
          <w:color w:val="333333"/>
          <w:sz w:val="19"/>
          <w:szCs w:val="19"/>
          <w:shd w:val="clear" w:color="auto" w:fill="FFFFFF"/>
        </w:rPr>
        <w:t>提名材料内容必须真实有效，凡提供虚假数据、材料的，将记入安徽省科研诚信严重失信行为数据库。</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三、提名程序</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（一）提名资格确认</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专家提名的，提名前由责任提名专家通过本人</w:t>
      </w:r>
      <w:proofErr w:type="gramStart"/>
      <w:r>
        <w:rPr>
          <w:rFonts w:ascii="宋体" w:eastAsia="宋体" w:hAnsi="宋体" w:cs="宋体" w:hint="eastAsia"/>
          <w:color w:val="333333"/>
          <w:sz w:val="19"/>
          <w:szCs w:val="19"/>
          <w:shd w:val="clear" w:color="auto" w:fill="FFFFFF"/>
        </w:rPr>
        <w:t>电邮向省</w:t>
      </w:r>
      <w:proofErr w:type="gramEnd"/>
      <w:r>
        <w:rPr>
          <w:rFonts w:ascii="宋体" w:eastAsia="宋体" w:hAnsi="宋体" w:cs="宋体" w:hint="eastAsia"/>
          <w:color w:val="333333"/>
          <w:sz w:val="19"/>
          <w:szCs w:val="19"/>
          <w:shd w:val="clear" w:color="auto" w:fill="FFFFFF"/>
        </w:rPr>
        <w:t>科学技术奖励工作办公室提出申请，同时抄送其他提名专家和项</w:t>
      </w:r>
      <w:r>
        <w:rPr>
          <w:rFonts w:ascii="宋体" w:eastAsia="宋体" w:hAnsi="宋体" w:cs="宋体" w:hint="eastAsia"/>
          <w:color w:val="333333"/>
          <w:sz w:val="19"/>
          <w:szCs w:val="19"/>
          <w:shd w:val="clear" w:color="auto" w:fill="FFFFFF"/>
        </w:rPr>
        <w:t>目联系人。申请格式见附件</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w:t>
      </w:r>
      <w:proofErr w:type="gramStart"/>
      <w:r>
        <w:rPr>
          <w:rFonts w:ascii="宋体" w:eastAsia="宋体" w:hAnsi="宋体" w:cs="宋体" w:hint="eastAsia"/>
          <w:color w:val="333333"/>
          <w:sz w:val="19"/>
          <w:szCs w:val="19"/>
          <w:shd w:val="clear" w:color="auto" w:fill="FFFFFF"/>
        </w:rPr>
        <w:t>电邮及附件</w:t>
      </w:r>
      <w:proofErr w:type="gramEnd"/>
      <w:r>
        <w:rPr>
          <w:rFonts w:ascii="宋体" w:eastAsia="宋体" w:hAnsi="宋体" w:cs="宋体" w:hint="eastAsia"/>
          <w:color w:val="333333"/>
          <w:sz w:val="19"/>
          <w:szCs w:val="19"/>
          <w:shd w:val="clear" w:color="auto" w:fill="FFFFFF"/>
        </w:rPr>
        <w:t>标题为“专家提名申请表—奖种—所有提名专家姓名”。</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单位提名的，应符合“组织机构、相关部门”相应类型。首次开展提名工作的单位，需向省科技奖励工作办公室提出申请（纸质盖章原件），提交至安徽省科学技术厅</w:t>
      </w:r>
      <w:r>
        <w:rPr>
          <w:rFonts w:ascii="宋体" w:eastAsia="宋体" w:hAnsi="宋体" w:cs="宋体" w:hint="eastAsia"/>
          <w:color w:val="333333"/>
          <w:sz w:val="19"/>
          <w:szCs w:val="19"/>
          <w:shd w:val="clear" w:color="auto" w:fill="FFFFFF"/>
        </w:rPr>
        <w:t>410</w:t>
      </w:r>
      <w:r>
        <w:rPr>
          <w:rFonts w:ascii="宋体" w:eastAsia="宋体" w:hAnsi="宋体" w:cs="宋体" w:hint="eastAsia"/>
          <w:color w:val="333333"/>
          <w:sz w:val="19"/>
          <w:szCs w:val="19"/>
          <w:shd w:val="clear" w:color="auto" w:fill="FFFFFF"/>
        </w:rPr>
        <w:t>室。经审核同意后取得提名资格。</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（二）提名需求申请</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lastRenderedPageBreak/>
        <w:t>各提名单位应当坚持择优遴选、宁缺毋滥的提名原则，提名本学科、本行业、本地区、本部门的优秀项目。单位提名前，应向省科技奖励工作办公室提出提名项目（人选）需求，申请格式见附件</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w:t>
      </w:r>
      <w:proofErr w:type="gramStart"/>
      <w:r>
        <w:rPr>
          <w:rFonts w:ascii="宋体" w:eastAsia="宋体" w:hAnsi="宋体" w:cs="宋体" w:hint="eastAsia"/>
          <w:color w:val="333333"/>
          <w:sz w:val="19"/>
          <w:szCs w:val="19"/>
          <w:shd w:val="clear" w:color="auto" w:fill="FFFFFF"/>
        </w:rPr>
        <w:t>电邮及附件</w:t>
      </w:r>
      <w:proofErr w:type="gramEnd"/>
      <w:r>
        <w:rPr>
          <w:rFonts w:ascii="宋体" w:eastAsia="宋体" w:hAnsi="宋体" w:cs="宋体" w:hint="eastAsia"/>
          <w:color w:val="333333"/>
          <w:sz w:val="19"/>
          <w:szCs w:val="19"/>
          <w:shd w:val="clear" w:color="auto" w:fill="FFFFFF"/>
        </w:rPr>
        <w:t>标题为“单位提名申请表——提名单位名称”。</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省科学技术奖励工作办公室收到申请后</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个工作日内回复提名者，符合提名要求的，向提名者发送提名号。被提名项目（人选）凭提名号进入省科技奖励网上申报评审管理系统正式填报提名材料。</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申请截至日期为</w:t>
      </w:r>
      <w:r>
        <w:rPr>
          <w:rFonts w:ascii="宋体" w:eastAsia="宋体" w:hAnsi="宋体" w:cs="宋体" w:hint="eastAsia"/>
          <w:color w:val="333333"/>
          <w:sz w:val="19"/>
          <w:szCs w:val="19"/>
          <w:shd w:val="clear" w:color="auto" w:fill="FFFFFF"/>
        </w:rPr>
        <w:t>2025</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11</w:t>
      </w:r>
      <w:r>
        <w:rPr>
          <w:rFonts w:ascii="宋体" w:eastAsia="宋体" w:hAnsi="宋体" w:cs="宋体" w:hint="eastAsia"/>
          <w:color w:val="333333"/>
          <w:sz w:val="19"/>
          <w:szCs w:val="19"/>
          <w:shd w:val="clear" w:color="auto" w:fill="FFFFFF"/>
        </w:rPr>
        <w:t>日。</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（三）提名项目（人选）公示</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提名单位应通过网络或书面进行公示；同时提名单</w:t>
      </w:r>
      <w:r>
        <w:rPr>
          <w:rFonts w:ascii="宋体" w:eastAsia="宋体" w:hAnsi="宋体" w:cs="宋体" w:hint="eastAsia"/>
          <w:color w:val="333333"/>
          <w:sz w:val="19"/>
          <w:szCs w:val="19"/>
          <w:shd w:val="clear" w:color="auto" w:fill="FFFFFF"/>
        </w:rPr>
        <w:t>位、提名专家应责成项目所有完成人所在单位进行公示，公示内容需按照附件</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的要求进行，公示时间不少于</w:t>
      </w:r>
      <w:r>
        <w:rPr>
          <w:rFonts w:ascii="宋体" w:eastAsia="宋体" w:hAnsi="宋体" w:cs="宋体" w:hint="eastAsia"/>
          <w:color w:val="333333"/>
          <w:sz w:val="19"/>
          <w:szCs w:val="19"/>
          <w:shd w:val="clear" w:color="auto" w:fill="FFFFFF"/>
        </w:rPr>
        <w:t>7</w:t>
      </w:r>
      <w:r>
        <w:rPr>
          <w:rFonts w:ascii="宋体" w:eastAsia="宋体" w:hAnsi="宋体" w:cs="宋体" w:hint="eastAsia"/>
          <w:color w:val="333333"/>
          <w:sz w:val="19"/>
          <w:szCs w:val="19"/>
          <w:shd w:val="clear" w:color="auto" w:fill="FFFFFF"/>
        </w:rPr>
        <w:t>个自然日。公示无异议或虽有异议但经核实处理后再次公示无异议的项目方可提名。公示情况需在网络提名截止前上传到安徽省科学技术奖励网上申报评审系统。其中提名单位上传提名单位公示情况，提名专家上传第一完成人所在单位公示情况，完成人所在单位公示情况提交给提名单位、提名专家备查，无需上传。</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四、提名书填写要求</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提名书是省科技奖评审的主要依据，请各提名单位（专家）按照要求，督促申报单位仔细阅读各类提名书填报说明和系统使用说明</w:t>
      </w:r>
      <w:r>
        <w:rPr>
          <w:rFonts w:ascii="宋体" w:eastAsia="宋体" w:hAnsi="宋体" w:cs="宋体" w:hint="eastAsia"/>
          <w:color w:val="333333"/>
          <w:sz w:val="19"/>
          <w:szCs w:val="19"/>
          <w:shd w:val="clear" w:color="auto" w:fill="FFFFFF"/>
        </w:rPr>
        <w:t>，登录安徽科技大脑（</w:t>
      </w:r>
      <w:r>
        <w:rPr>
          <w:rFonts w:ascii="宋体" w:eastAsia="宋体" w:hAnsi="宋体" w:cs="宋体" w:hint="eastAsia"/>
          <w:color w:val="333333"/>
          <w:sz w:val="19"/>
          <w:szCs w:val="19"/>
          <w:shd w:val="clear" w:color="auto" w:fill="FFFFFF"/>
        </w:rPr>
        <w:t>https://kjdn.ahinfo.org.cn/portal/#/portal</w:t>
      </w:r>
      <w:r>
        <w:rPr>
          <w:rFonts w:ascii="宋体" w:eastAsia="宋体" w:hAnsi="宋体" w:cs="宋体" w:hint="eastAsia"/>
          <w:color w:val="333333"/>
          <w:sz w:val="19"/>
          <w:szCs w:val="19"/>
          <w:shd w:val="clear" w:color="auto" w:fill="FFFFFF"/>
        </w:rPr>
        <w:t>）→办事大厅→科技奖励，在线填写、提交提名项目。提名书的内容应当客观、真实、准确、完整，创新和应用情况强调客观佐证材料，强化诚信承诺。多个单位（人）共同完成的项目，项目完成单位、完成人数量应严格按照《安徽省科学技术奖励办法》及其实施细则的规定填报。完成单位名称以法人机构审批机关核准的名称为准。</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各提名项目完成人可于</w:t>
      </w:r>
      <w:r>
        <w:rPr>
          <w:rFonts w:ascii="宋体" w:eastAsia="宋体" w:hAnsi="宋体" w:cs="宋体" w:hint="eastAsia"/>
          <w:color w:val="333333"/>
          <w:sz w:val="19"/>
          <w:szCs w:val="19"/>
          <w:shd w:val="clear" w:color="auto" w:fill="FFFFFF"/>
        </w:rPr>
        <w:t>2025</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日起凭提名号登录科学技术奖励网上申报评审管理系统，按照要求在线填写、提交。网络提名截止时间，</w:t>
      </w:r>
      <w:r>
        <w:rPr>
          <w:rFonts w:ascii="宋体" w:eastAsia="宋体" w:hAnsi="宋体" w:cs="宋体" w:hint="eastAsia"/>
          <w:color w:val="333333"/>
          <w:sz w:val="19"/>
          <w:szCs w:val="19"/>
          <w:shd w:val="clear" w:color="auto" w:fill="FFFFFF"/>
        </w:rPr>
        <w:t>2025</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6</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30</w:t>
      </w:r>
      <w:r>
        <w:rPr>
          <w:rFonts w:ascii="宋体" w:eastAsia="宋体" w:hAnsi="宋体" w:cs="宋体" w:hint="eastAsia"/>
          <w:color w:val="333333"/>
          <w:sz w:val="19"/>
          <w:szCs w:val="19"/>
          <w:shd w:val="clear" w:color="auto" w:fill="FFFFFF"/>
        </w:rPr>
        <w:t>日中午</w:t>
      </w:r>
      <w:r>
        <w:rPr>
          <w:rFonts w:ascii="宋体" w:eastAsia="宋体" w:hAnsi="宋体" w:cs="宋体" w:hint="eastAsia"/>
          <w:color w:val="333333"/>
          <w:sz w:val="19"/>
          <w:szCs w:val="19"/>
          <w:shd w:val="clear" w:color="auto" w:fill="FFFFFF"/>
        </w:rPr>
        <w:t>12:00</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提名书主件的</w:t>
      </w:r>
      <w:proofErr w:type="gramStart"/>
      <w:r>
        <w:rPr>
          <w:rFonts w:ascii="宋体" w:eastAsia="宋体" w:hAnsi="宋体" w:cs="宋体" w:hint="eastAsia"/>
          <w:color w:val="333333"/>
          <w:sz w:val="19"/>
          <w:szCs w:val="19"/>
          <w:shd w:val="clear" w:color="auto" w:fill="FFFFFF"/>
        </w:rPr>
        <w:t>纸质版应为</w:t>
      </w:r>
      <w:proofErr w:type="gramEnd"/>
      <w:r>
        <w:rPr>
          <w:rFonts w:ascii="宋体" w:eastAsia="宋体" w:hAnsi="宋体" w:cs="宋体" w:hint="eastAsia"/>
          <w:color w:val="333333"/>
          <w:sz w:val="19"/>
          <w:szCs w:val="19"/>
          <w:shd w:val="clear" w:color="auto" w:fill="FFFFFF"/>
        </w:rPr>
        <w:t>网上填写完成、提交提名后下载水印版打印。提名书主件所填内容应与附件中各类佐证材料有相互对应的印证关系。</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五、提名材料报送要求</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专家提名的，报送的材料包括：纸质提名书原件</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份，主件、附件应按可拆卸方式（如塑料</w:t>
      </w:r>
      <w:proofErr w:type="gramStart"/>
      <w:r>
        <w:rPr>
          <w:rFonts w:ascii="宋体" w:eastAsia="宋体" w:hAnsi="宋体" w:cs="宋体" w:hint="eastAsia"/>
          <w:color w:val="333333"/>
          <w:sz w:val="19"/>
          <w:szCs w:val="19"/>
          <w:shd w:val="clear" w:color="auto" w:fill="FFFFFF"/>
        </w:rPr>
        <w:t>抽杆夹</w:t>
      </w:r>
      <w:proofErr w:type="gramEnd"/>
      <w:r>
        <w:rPr>
          <w:rFonts w:ascii="宋体" w:eastAsia="宋体" w:hAnsi="宋体" w:cs="宋体" w:hint="eastAsia"/>
          <w:color w:val="333333"/>
          <w:sz w:val="19"/>
          <w:szCs w:val="19"/>
          <w:shd w:val="clear" w:color="auto" w:fill="FFFFFF"/>
        </w:rPr>
        <w:t>、长尾铁夹）合订成册，请勿另加封面，由责任专家直接报送或委托工作人员报送。</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单位提名的，以正式公函的方式</w:t>
      </w:r>
      <w:r>
        <w:rPr>
          <w:rFonts w:ascii="宋体" w:eastAsia="宋体" w:hAnsi="宋体" w:cs="宋体" w:hint="eastAsia"/>
          <w:color w:val="333333"/>
          <w:sz w:val="19"/>
          <w:szCs w:val="19"/>
          <w:shd w:val="clear" w:color="auto" w:fill="FFFFFF"/>
        </w:rPr>
        <w:t>报送提名材料。发函要求为：各市、省直管县等提名单位应是人民政府或办公厅（室）发文；省直有关单位、高校、中央驻皖科研院所、科技领军企业、“链主”企业、国家实验室、全国重点实验室、国家技术创新中心、国家制造业创新中心、国家新兴产业创新中心、合肥综合性国家科学中心研究院（含所属研究院、江淮前沿技术协同创新中心）、深空探测实验室、省实验室等高</w:t>
      </w:r>
      <w:proofErr w:type="gramStart"/>
      <w:r>
        <w:rPr>
          <w:rFonts w:ascii="宋体" w:eastAsia="宋体" w:hAnsi="宋体" w:cs="宋体" w:hint="eastAsia"/>
          <w:color w:val="333333"/>
          <w:sz w:val="19"/>
          <w:szCs w:val="19"/>
          <w:shd w:val="clear" w:color="auto" w:fill="FFFFFF"/>
        </w:rPr>
        <w:t>能级科创平台</w:t>
      </w:r>
      <w:proofErr w:type="gramEnd"/>
      <w:r>
        <w:rPr>
          <w:rFonts w:ascii="宋体" w:eastAsia="宋体" w:hAnsi="宋体" w:cs="宋体" w:hint="eastAsia"/>
          <w:color w:val="333333"/>
          <w:sz w:val="19"/>
          <w:szCs w:val="19"/>
          <w:shd w:val="clear" w:color="auto" w:fill="FFFFFF"/>
        </w:rPr>
        <w:t>和高水平新型研发机构等提名单位应是单位发文。</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提名单位报送的材料包括：（</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）提名函</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份（格式见附件</w:t>
      </w: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），内容应包括提名项目公示情况及结果、《安徽省科学技术奖提名项目</w:t>
      </w:r>
      <w:r>
        <w:rPr>
          <w:rFonts w:ascii="宋体" w:eastAsia="宋体" w:hAnsi="宋体" w:cs="宋体" w:hint="eastAsia"/>
          <w:color w:val="333333"/>
          <w:sz w:val="19"/>
          <w:szCs w:val="19"/>
          <w:shd w:val="clear" w:color="auto" w:fill="FFFFFF"/>
        </w:rPr>
        <w:t>汇总表》；（</w:t>
      </w:r>
      <w:r>
        <w:rPr>
          <w:rFonts w:ascii="宋体" w:eastAsia="宋体" w:hAnsi="宋体" w:cs="宋体" w:hint="eastAsia"/>
          <w:color w:val="333333"/>
          <w:sz w:val="19"/>
          <w:szCs w:val="19"/>
          <w:shd w:val="clear" w:color="auto" w:fill="FFFFFF"/>
        </w:rPr>
        <w:t>2</w:t>
      </w:r>
      <w:r>
        <w:rPr>
          <w:rFonts w:ascii="宋体" w:eastAsia="宋体" w:hAnsi="宋体" w:cs="宋体" w:hint="eastAsia"/>
          <w:color w:val="333333"/>
          <w:sz w:val="19"/>
          <w:szCs w:val="19"/>
          <w:shd w:val="clear" w:color="auto" w:fill="FFFFFF"/>
        </w:rPr>
        <w:t>）纸质提名书原件</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份，主件、附件应按可拆卸方式（如塑料</w:t>
      </w:r>
      <w:proofErr w:type="gramStart"/>
      <w:r>
        <w:rPr>
          <w:rFonts w:ascii="宋体" w:eastAsia="宋体" w:hAnsi="宋体" w:cs="宋体" w:hint="eastAsia"/>
          <w:color w:val="333333"/>
          <w:sz w:val="19"/>
          <w:szCs w:val="19"/>
          <w:shd w:val="clear" w:color="auto" w:fill="FFFFFF"/>
        </w:rPr>
        <w:t>抽杆夹</w:t>
      </w:r>
      <w:proofErr w:type="gramEnd"/>
      <w:r>
        <w:rPr>
          <w:rFonts w:ascii="宋体" w:eastAsia="宋体" w:hAnsi="宋体" w:cs="宋体" w:hint="eastAsia"/>
          <w:color w:val="333333"/>
          <w:sz w:val="19"/>
          <w:szCs w:val="19"/>
          <w:shd w:val="clear" w:color="auto" w:fill="FFFFFF"/>
        </w:rPr>
        <w:t>、长尾铁夹）合订成册，</w:t>
      </w:r>
      <w:r>
        <w:rPr>
          <w:rFonts w:ascii="宋体" w:eastAsia="宋体" w:hAnsi="宋体" w:cs="宋体" w:hint="eastAsia"/>
          <w:color w:val="333333"/>
          <w:sz w:val="19"/>
          <w:szCs w:val="19"/>
          <w:shd w:val="clear" w:color="auto" w:fill="FFFFFF"/>
        </w:rPr>
        <w:t>A4</w:t>
      </w:r>
      <w:r>
        <w:rPr>
          <w:rFonts w:ascii="宋体" w:eastAsia="宋体" w:hAnsi="宋体" w:cs="宋体" w:hint="eastAsia"/>
          <w:color w:val="333333"/>
          <w:sz w:val="19"/>
          <w:szCs w:val="19"/>
          <w:shd w:val="clear" w:color="auto" w:fill="FFFFFF"/>
        </w:rPr>
        <w:t>规格纸张，打印方式单双面不限，竖向左侧装订，以“一、候选人基本情况”或“一、项目基本情况”作为首页，请勿另加封面。由提名单位直接报送或委托工作人员报送。</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六、提名材料报送时间地点</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lastRenderedPageBreak/>
        <w:t>2025</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7</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3</w:t>
      </w:r>
      <w:r>
        <w:rPr>
          <w:rFonts w:ascii="宋体" w:eastAsia="宋体" w:hAnsi="宋体" w:cs="宋体" w:hint="eastAsia"/>
          <w:color w:val="333333"/>
          <w:sz w:val="19"/>
          <w:szCs w:val="19"/>
          <w:shd w:val="clear" w:color="auto" w:fill="FFFFFF"/>
        </w:rPr>
        <w:t>日至</w:t>
      </w:r>
      <w:r>
        <w:rPr>
          <w:rFonts w:ascii="宋体" w:eastAsia="宋体" w:hAnsi="宋体" w:cs="宋体" w:hint="eastAsia"/>
          <w:color w:val="333333"/>
          <w:sz w:val="19"/>
          <w:szCs w:val="19"/>
          <w:shd w:val="clear" w:color="auto" w:fill="FFFFFF"/>
        </w:rPr>
        <w:t>4</w:t>
      </w:r>
      <w:r>
        <w:rPr>
          <w:rFonts w:ascii="宋体" w:eastAsia="宋体" w:hAnsi="宋体" w:cs="宋体" w:hint="eastAsia"/>
          <w:color w:val="333333"/>
          <w:sz w:val="19"/>
          <w:szCs w:val="19"/>
          <w:shd w:val="clear" w:color="auto" w:fill="FFFFFF"/>
        </w:rPr>
        <w:t>日，逾期不予受理。提名材料报送省政务服务中心科技厅窗口。</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七、咨询电话及联系方式</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（一）省科学技术奖励工作办公室联系电话：</w:t>
      </w:r>
      <w:r>
        <w:rPr>
          <w:rFonts w:ascii="宋体" w:eastAsia="宋体" w:hAnsi="宋体" w:cs="宋体" w:hint="eastAsia"/>
          <w:color w:val="333333"/>
          <w:sz w:val="19"/>
          <w:szCs w:val="19"/>
          <w:shd w:val="clear" w:color="auto" w:fill="FFFFFF"/>
        </w:rPr>
        <w:t>0551-62837656</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联系地址：合肥市包河区安徽路</w:t>
      </w:r>
      <w:r>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号安徽省科学技术厅</w:t>
      </w:r>
      <w:r>
        <w:rPr>
          <w:rFonts w:ascii="宋体" w:eastAsia="宋体" w:hAnsi="宋体" w:cs="宋体" w:hint="eastAsia"/>
          <w:color w:val="333333"/>
          <w:sz w:val="19"/>
          <w:szCs w:val="19"/>
          <w:shd w:val="clear" w:color="auto" w:fill="FFFFFF"/>
        </w:rPr>
        <w:t>410</w:t>
      </w:r>
      <w:r>
        <w:rPr>
          <w:rFonts w:ascii="宋体" w:eastAsia="宋体" w:hAnsi="宋体" w:cs="宋体" w:hint="eastAsia"/>
          <w:color w:val="333333"/>
          <w:sz w:val="19"/>
          <w:szCs w:val="19"/>
          <w:shd w:val="clear" w:color="auto" w:fill="FFFFFF"/>
        </w:rPr>
        <w:t>室，</w:t>
      </w:r>
      <w:r>
        <w:rPr>
          <w:rFonts w:ascii="宋体" w:eastAsia="宋体" w:hAnsi="宋体" w:cs="宋体" w:hint="eastAsia"/>
          <w:color w:val="333333"/>
          <w:sz w:val="19"/>
          <w:szCs w:val="19"/>
          <w:shd w:val="clear" w:color="auto" w:fill="FFFFFF"/>
        </w:rPr>
        <w:t>邮编：</w:t>
      </w:r>
      <w:r>
        <w:rPr>
          <w:rFonts w:ascii="宋体" w:eastAsia="宋体" w:hAnsi="宋体" w:cs="宋体" w:hint="eastAsia"/>
          <w:color w:val="333333"/>
          <w:sz w:val="19"/>
          <w:szCs w:val="19"/>
          <w:shd w:val="clear" w:color="auto" w:fill="FFFFFF"/>
        </w:rPr>
        <w:t>230011</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（二）安徽科技大脑联系电话：</w:t>
      </w:r>
      <w:r>
        <w:rPr>
          <w:rFonts w:ascii="宋体" w:eastAsia="宋体" w:hAnsi="宋体" w:cs="宋体" w:hint="eastAsia"/>
          <w:color w:val="333333"/>
          <w:sz w:val="19"/>
          <w:szCs w:val="19"/>
          <w:shd w:val="clear" w:color="auto" w:fill="FFFFFF"/>
        </w:rPr>
        <w:t>0551-65370092</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联系地址：合肥市黄山路</w:t>
      </w:r>
      <w:r>
        <w:rPr>
          <w:rFonts w:ascii="宋体" w:eastAsia="宋体" w:hAnsi="宋体" w:cs="宋体" w:hint="eastAsia"/>
          <w:color w:val="333333"/>
          <w:sz w:val="19"/>
          <w:szCs w:val="19"/>
          <w:shd w:val="clear" w:color="auto" w:fill="FFFFFF"/>
        </w:rPr>
        <w:t>601</w:t>
      </w:r>
      <w:r>
        <w:rPr>
          <w:rFonts w:ascii="宋体" w:eastAsia="宋体" w:hAnsi="宋体" w:cs="宋体" w:hint="eastAsia"/>
          <w:color w:val="333333"/>
          <w:sz w:val="19"/>
          <w:szCs w:val="19"/>
          <w:shd w:val="clear" w:color="auto" w:fill="FFFFFF"/>
        </w:rPr>
        <w:t>号科技创新公共服务中心</w:t>
      </w:r>
      <w:r>
        <w:rPr>
          <w:rFonts w:ascii="宋体" w:eastAsia="宋体" w:hAnsi="宋体" w:cs="宋体" w:hint="eastAsia"/>
          <w:color w:val="333333"/>
          <w:sz w:val="19"/>
          <w:szCs w:val="19"/>
          <w:shd w:val="clear" w:color="auto" w:fill="FFFFFF"/>
        </w:rPr>
        <w:t>805</w:t>
      </w:r>
      <w:r>
        <w:rPr>
          <w:rFonts w:ascii="宋体" w:eastAsia="宋体" w:hAnsi="宋体" w:cs="宋体" w:hint="eastAsia"/>
          <w:color w:val="333333"/>
          <w:sz w:val="19"/>
          <w:szCs w:val="19"/>
          <w:shd w:val="clear" w:color="auto" w:fill="FFFFFF"/>
        </w:rPr>
        <w:t>室。</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（三）省政务服务中心联系电话：</w:t>
      </w:r>
      <w:r>
        <w:rPr>
          <w:rFonts w:ascii="宋体" w:eastAsia="宋体" w:hAnsi="宋体" w:cs="宋体" w:hint="eastAsia"/>
          <w:color w:val="333333"/>
          <w:sz w:val="19"/>
          <w:szCs w:val="19"/>
          <w:shd w:val="clear" w:color="auto" w:fill="FFFFFF"/>
        </w:rPr>
        <w:t>0551-62999803</w:t>
      </w:r>
      <w:r>
        <w:rPr>
          <w:rFonts w:ascii="宋体" w:eastAsia="宋体" w:hAnsi="宋体" w:cs="宋体" w:hint="eastAsia"/>
          <w:color w:val="333333"/>
          <w:sz w:val="19"/>
          <w:szCs w:val="19"/>
          <w:shd w:val="clear" w:color="auto" w:fill="FFFFFF"/>
        </w:rPr>
        <w:t>。</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材料报送地址：合肥市马鞍山路</w:t>
      </w:r>
      <w:r>
        <w:rPr>
          <w:rFonts w:ascii="宋体" w:eastAsia="宋体" w:hAnsi="宋体" w:cs="宋体" w:hint="eastAsia"/>
          <w:color w:val="333333"/>
          <w:sz w:val="19"/>
          <w:szCs w:val="19"/>
          <w:shd w:val="clear" w:color="auto" w:fill="FFFFFF"/>
        </w:rPr>
        <w:t>509</w:t>
      </w:r>
      <w:r>
        <w:rPr>
          <w:rFonts w:ascii="宋体" w:eastAsia="宋体" w:hAnsi="宋体" w:cs="宋体" w:hint="eastAsia"/>
          <w:color w:val="333333"/>
          <w:sz w:val="19"/>
          <w:szCs w:val="19"/>
          <w:shd w:val="clear" w:color="auto" w:fill="FFFFFF"/>
        </w:rPr>
        <w:t>号省政务服务中心科技厅窗口。</w:t>
      </w:r>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noProof/>
          <w:color w:val="333333"/>
          <w:sz w:val="19"/>
          <w:szCs w:val="19"/>
          <w:shd w:val="clear" w:color="auto"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hyperlink r:id="rId5" w:tgtFrame="https://kjt.ah.gov.cn/kjzx/tzgg/_blank" w:history="1">
        <w:r>
          <w:rPr>
            <w:rStyle w:val="a4"/>
            <w:rFonts w:ascii="宋体" w:eastAsia="宋体" w:hAnsi="宋体" w:cs="宋体" w:hint="eastAsia"/>
            <w:b/>
            <w:bCs/>
            <w:color w:val="FF0000"/>
            <w:sz w:val="19"/>
            <w:szCs w:val="19"/>
            <w:u w:val="none"/>
            <w:shd w:val="clear" w:color="auto" w:fill="FFFFFF"/>
          </w:rPr>
          <w:t>附件：</w:t>
        </w:r>
        <w:r>
          <w:rPr>
            <w:rStyle w:val="a4"/>
            <w:rFonts w:ascii="宋体" w:eastAsia="宋体" w:hAnsi="宋体" w:cs="宋体" w:hint="eastAsia"/>
            <w:b/>
            <w:bCs/>
            <w:color w:val="FF0000"/>
            <w:sz w:val="19"/>
            <w:szCs w:val="19"/>
            <w:u w:val="none"/>
            <w:shd w:val="clear" w:color="auto" w:fill="FFFFFF"/>
          </w:rPr>
          <w:t>1.</w:t>
        </w:r>
        <w:r>
          <w:rPr>
            <w:rStyle w:val="a4"/>
            <w:rFonts w:ascii="宋体" w:eastAsia="宋体" w:hAnsi="宋体" w:cs="宋体" w:hint="eastAsia"/>
            <w:b/>
            <w:bCs/>
            <w:color w:val="FF0000"/>
            <w:sz w:val="19"/>
            <w:szCs w:val="19"/>
            <w:u w:val="none"/>
            <w:shd w:val="clear" w:color="auto" w:fill="FFFFFF"/>
          </w:rPr>
          <w:t>安徽科学技术</w:t>
        </w:r>
        <w:proofErr w:type="gramStart"/>
        <w:r>
          <w:rPr>
            <w:rStyle w:val="a4"/>
            <w:rFonts w:ascii="宋体" w:eastAsia="宋体" w:hAnsi="宋体" w:cs="宋体" w:hint="eastAsia"/>
            <w:b/>
            <w:bCs/>
            <w:color w:val="FF0000"/>
            <w:sz w:val="19"/>
            <w:szCs w:val="19"/>
            <w:u w:val="none"/>
            <w:shd w:val="clear" w:color="auto" w:fill="FFFFFF"/>
          </w:rPr>
          <w:t>奖专家</w:t>
        </w:r>
        <w:proofErr w:type="gramEnd"/>
        <w:r>
          <w:rPr>
            <w:rStyle w:val="a4"/>
            <w:rFonts w:ascii="宋体" w:eastAsia="宋体" w:hAnsi="宋体" w:cs="宋体" w:hint="eastAsia"/>
            <w:b/>
            <w:bCs/>
            <w:color w:val="FF0000"/>
            <w:sz w:val="19"/>
            <w:szCs w:val="19"/>
            <w:u w:val="none"/>
            <w:shd w:val="clear" w:color="auto" w:fill="FFFFFF"/>
          </w:rPr>
          <w:t>提名申请表</w:t>
        </w:r>
        <w:r>
          <w:rPr>
            <w:rStyle w:val="a4"/>
            <w:rFonts w:ascii="宋体" w:eastAsia="宋体" w:hAnsi="宋体" w:cs="宋体" w:hint="eastAsia"/>
            <w:b/>
            <w:bCs/>
            <w:color w:val="FF0000"/>
            <w:sz w:val="19"/>
            <w:szCs w:val="19"/>
            <w:u w:val="none"/>
            <w:shd w:val="clear" w:color="auto" w:fill="FFFFFF"/>
          </w:rPr>
          <w:t>.docx</w:t>
        </w:r>
      </w:hyperlink>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noProof/>
          <w:color w:val="333333"/>
          <w:sz w:val="19"/>
          <w:szCs w:val="19"/>
          <w:shd w:val="clear" w:color="auto" w:fill="FFFFFF"/>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hyperlink r:id="rId6" w:tgtFrame="https://kjt.ah.gov.cn/kjzx/tzgg/_blank" w:history="1">
        <w:r>
          <w:rPr>
            <w:rStyle w:val="a4"/>
            <w:rFonts w:ascii="宋体" w:eastAsia="宋体" w:hAnsi="宋体" w:cs="宋体" w:hint="eastAsia"/>
            <w:b/>
            <w:bCs/>
            <w:color w:val="FF0000"/>
            <w:sz w:val="19"/>
            <w:szCs w:val="19"/>
            <w:u w:val="none"/>
            <w:shd w:val="clear" w:color="auto" w:fill="FFFFFF"/>
          </w:rPr>
          <w:t>2.</w:t>
        </w:r>
        <w:r>
          <w:rPr>
            <w:rStyle w:val="a4"/>
            <w:rFonts w:ascii="宋体" w:eastAsia="宋体" w:hAnsi="宋体" w:cs="宋体" w:hint="eastAsia"/>
            <w:b/>
            <w:bCs/>
            <w:color w:val="FF0000"/>
            <w:sz w:val="19"/>
            <w:szCs w:val="19"/>
            <w:u w:val="none"/>
            <w:shd w:val="clear" w:color="auto" w:fill="FFFFFF"/>
          </w:rPr>
          <w:t>安徽科学技术</w:t>
        </w:r>
        <w:proofErr w:type="gramStart"/>
        <w:r>
          <w:rPr>
            <w:rStyle w:val="a4"/>
            <w:rFonts w:ascii="宋体" w:eastAsia="宋体" w:hAnsi="宋体" w:cs="宋体" w:hint="eastAsia"/>
            <w:b/>
            <w:bCs/>
            <w:color w:val="FF0000"/>
            <w:sz w:val="19"/>
            <w:szCs w:val="19"/>
            <w:u w:val="none"/>
            <w:shd w:val="clear" w:color="auto" w:fill="FFFFFF"/>
          </w:rPr>
          <w:t>奖单位</w:t>
        </w:r>
        <w:proofErr w:type="gramEnd"/>
        <w:r>
          <w:rPr>
            <w:rStyle w:val="a4"/>
            <w:rFonts w:ascii="宋体" w:eastAsia="宋体" w:hAnsi="宋体" w:cs="宋体" w:hint="eastAsia"/>
            <w:b/>
            <w:bCs/>
            <w:color w:val="FF0000"/>
            <w:sz w:val="19"/>
            <w:szCs w:val="19"/>
            <w:u w:val="none"/>
            <w:shd w:val="clear" w:color="auto" w:fill="FFFFFF"/>
          </w:rPr>
          <w:t>提名需求表</w:t>
        </w:r>
        <w:r>
          <w:rPr>
            <w:rStyle w:val="a4"/>
            <w:rFonts w:ascii="宋体" w:eastAsia="宋体" w:hAnsi="宋体" w:cs="宋体" w:hint="eastAsia"/>
            <w:b/>
            <w:bCs/>
            <w:color w:val="FF0000"/>
            <w:sz w:val="19"/>
            <w:szCs w:val="19"/>
            <w:u w:val="none"/>
            <w:shd w:val="clear" w:color="auto" w:fill="FFFFFF"/>
          </w:rPr>
          <w:t>.docx</w:t>
        </w:r>
      </w:hyperlink>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noProof/>
          <w:color w:val="333333"/>
          <w:sz w:val="19"/>
          <w:szCs w:val="19"/>
          <w:shd w:val="clear" w:color="auto" w:fill="FFFFFF"/>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hyperlink r:id="rId7" w:tgtFrame="https://kjt.ah.gov.cn/kjzx/tzgg/_blank" w:history="1">
        <w:r>
          <w:rPr>
            <w:rStyle w:val="a4"/>
            <w:rFonts w:ascii="宋体" w:eastAsia="宋体" w:hAnsi="宋体" w:cs="宋体" w:hint="eastAsia"/>
            <w:b/>
            <w:bCs/>
            <w:color w:val="FF0000"/>
            <w:sz w:val="19"/>
            <w:szCs w:val="19"/>
            <w:u w:val="none"/>
            <w:shd w:val="clear" w:color="auto" w:fill="FFFFFF"/>
          </w:rPr>
          <w:t>3.2024</w:t>
        </w:r>
        <w:r>
          <w:rPr>
            <w:rStyle w:val="a4"/>
            <w:rFonts w:ascii="宋体" w:eastAsia="宋体" w:hAnsi="宋体" w:cs="宋体" w:hint="eastAsia"/>
            <w:b/>
            <w:bCs/>
            <w:color w:val="FF0000"/>
            <w:sz w:val="19"/>
            <w:szCs w:val="19"/>
            <w:u w:val="none"/>
            <w:shd w:val="clear" w:color="auto" w:fill="FFFFFF"/>
          </w:rPr>
          <w:t>年度安徽省科学技术奖励提名工作手册</w:t>
        </w:r>
        <w:r>
          <w:rPr>
            <w:rStyle w:val="a4"/>
            <w:rFonts w:ascii="宋体" w:eastAsia="宋体" w:hAnsi="宋体" w:cs="宋体" w:hint="eastAsia"/>
            <w:b/>
            <w:bCs/>
            <w:color w:val="FF0000"/>
            <w:sz w:val="19"/>
            <w:szCs w:val="19"/>
            <w:u w:val="none"/>
            <w:shd w:val="clear" w:color="auto" w:fill="FFFFFF"/>
          </w:rPr>
          <w:t>.docx</w:t>
        </w:r>
      </w:hyperlink>
    </w:p>
    <w:p w:rsidR="00AF0E91" w:rsidRDefault="0084143A">
      <w:pPr>
        <w:pStyle w:val="a3"/>
        <w:widowControl/>
        <w:shd w:val="clear" w:color="auto" w:fill="FFFFFF"/>
        <w:spacing w:beforeAutospacing="0" w:after="184" w:afterAutospacing="0"/>
        <w:ind w:firstLine="420"/>
        <w:jc w:val="both"/>
        <w:rPr>
          <w:rFonts w:ascii="宋体" w:eastAsia="宋体" w:hAnsi="宋体" w:cs="宋体"/>
          <w:color w:val="333333"/>
          <w:sz w:val="19"/>
          <w:szCs w:val="19"/>
        </w:rPr>
      </w:pPr>
      <w:r>
        <w:rPr>
          <w:rFonts w:ascii="宋体" w:eastAsia="宋体" w:hAnsi="宋体" w:cs="宋体" w:hint="eastAsia"/>
          <w:noProof/>
          <w:color w:val="333333"/>
          <w:sz w:val="19"/>
          <w:szCs w:val="19"/>
          <w:shd w:val="clear" w:color="auto" w:fill="FFFFFF"/>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hyperlink r:id="rId8" w:tgtFrame="https://kjt.ah.gov.cn/kjzx/tzgg/_blank" w:history="1">
        <w:r>
          <w:rPr>
            <w:rStyle w:val="a4"/>
            <w:rFonts w:ascii="宋体" w:eastAsia="宋体" w:hAnsi="宋体" w:cs="宋体" w:hint="eastAsia"/>
            <w:b/>
            <w:bCs/>
            <w:color w:val="FF0000"/>
            <w:sz w:val="19"/>
            <w:szCs w:val="19"/>
            <w:u w:val="none"/>
            <w:shd w:val="clear" w:color="auto" w:fill="FFFFFF"/>
          </w:rPr>
          <w:t>4.</w:t>
        </w:r>
        <w:r>
          <w:rPr>
            <w:rStyle w:val="a4"/>
            <w:rFonts w:ascii="宋体" w:eastAsia="宋体" w:hAnsi="宋体" w:cs="宋体" w:hint="eastAsia"/>
            <w:b/>
            <w:bCs/>
            <w:color w:val="FF0000"/>
            <w:sz w:val="19"/>
            <w:szCs w:val="19"/>
            <w:u w:val="none"/>
            <w:shd w:val="clear" w:color="auto" w:fill="FFFFFF"/>
          </w:rPr>
          <w:t>提名函参考样式</w:t>
        </w:r>
        <w:r>
          <w:rPr>
            <w:rStyle w:val="a4"/>
            <w:rFonts w:ascii="宋体" w:eastAsia="宋体" w:hAnsi="宋体" w:cs="宋体" w:hint="eastAsia"/>
            <w:b/>
            <w:bCs/>
            <w:color w:val="FF0000"/>
            <w:sz w:val="19"/>
            <w:szCs w:val="19"/>
            <w:u w:val="none"/>
            <w:shd w:val="clear" w:color="auto" w:fill="FFFFFF"/>
          </w:rPr>
          <w:t>.docx</w:t>
        </w:r>
      </w:hyperlink>
    </w:p>
    <w:p w:rsidR="00AF0E91" w:rsidRDefault="00AF0E91">
      <w:pPr>
        <w:pStyle w:val="a3"/>
        <w:widowControl/>
        <w:shd w:val="clear" w:color="auto" w:fill="FFFFFF"/>
        <w:spacing w:beforeAutospacing="0" w:after="184" w:afterAutospacing="0"/>
        <w:ind w:firstLine="420"/>
        <w:jc w:val="right"/>
        <w:rPr>
          <w:rFonts w:ascii="宋体" w:eastAsia="宋体" w:hAnsi="宋体" w:cs="宋体"/>
          <w:color w:val="333333"/>
          <w:sz w:val="19"/>
          <w:szCs w:val="19"/>
        </w:rPr>
      </w:pPr>
    </w:p>
    <w:p w:rsidR="00AF0E91" w:rsidRDefault="00AF0E91">
      <w:pPr>
        <w:pStyle w:val="a3"/>
        <w:widowControl/>
        <w:shd w:val="clear" w:color="auto" w:fill="FFFFFF"/>
        <w:spacing w:beforeAutospacing="0" w:after="184" w:afterAutospacing="0"/>
        <w:ind w:firstLine="420"/>
        <w:jc w:val="right"/>
        <w:rPr>
          <w:rFonts w:ascii="宋体" w:eastAsia="宋体" w:hAnsi="宋体" w:cs="宋体"/>
          <w:color w:val="333333"/>
          <w:sz w:val="19"/>
          <w:szCs w:val="19"/>
        </w:rPr>
      </w:pPr>
    </w:p>
    <w:p w:rsidR="00AF0E91" w:rsidRDefault="0084143A">
      <w:pPr>
        <w:pStyle w:val="a3"/>
        <w:widowControl/>
        <w:shd w:val="clear" w:color="auto" w:fill="FFFFFF"/>
        <w:spacing w:beforeAutospacing="0" w:after="184" w:afterAutospacing="0"/>
        <w:ind w:firstLine="420"/>
        <w:jc w:val="right"/>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安徽省科学技术厅</w:t>
      </w:r>
    </w:p>
    <w:p w:rsidR="00AF0E91" w:rsidRDefault="0084143A">
      <w:pPr>
        <w:pStyle w:val="a3"/>
        <w:widowControl/>
        <w:shd w:val="clear" w:color="auto" w:fill="FFFFFF"/>
        <w:spacing w:beforeAutospacing="0" w:after="184" w:afterAutospacing="0"/>
        <w:ind w:firstLine="420"/>
        <w:jc w:val="right"/>
        <w:rPr>
          <w:rFonts w:ascii="宋体" w:eastAsia="宋体" w:hAnsi="宋体" w:cs="宋体"/>
          <w:color w:val="333333"/>
          <w:sz w:val="19"/>
          <w:szCs w:val="19"/>
        </w:rPr>
      </w:pPr>
      <w:r>
        <w:rPr>
          <w:rFonts w:ascii="宋体" w:eastAsia="宋体" w:hAnsi="宋体" w:cs="宋体" w:hint="eastAsia"/>
          <w:color w:val="333333"/>
          <w:sz w:val="19"/>
          <w:szCs w:val="19"/>
          <w:shd w:val="clear" w:color="auto" w:fill="FFFFFF"/>
        </w:rPr>
        <w:t>2025</w:t>
      </w:r>
      <w:r>
        <w:rPr>
          <w:rFonts w:ascii="宋体" w:eastAsia="宋体" w:hAnsi="宋体" w:cs="宋体" w:hint="eastAsia"/>
          <w:color w:val="333333"/>
          <w:sz w:val="19"/>
          <w:szCs w:val="19"/>
          <w:shd w:val="clear" w:color="auto" w:fill="FFFFFF"/>
        </w:rPr>
        <w:t>年</w:t>
      </w:r>
      <w:r>
        <w:rPr>
          <w:rFonts w:ascii="宋体" w:eastAsia="宋体" w:hAnsi="宋体" w:cs="宋体" w:hint="eastAsia"/>
          <w:color w:val="333333"/>
          <w:sz w:val="19"/>
          <w:szCs w:val="19"/>
          <w:shd w:val="clear" w:color="auto" w:fill="FFFFFF"/>
        </w:rPr>
        <w:t>5</w:t>
      </w:r>
      <w:r>
        <w:rPr>
          <w:rFonts w:ascii="宋体" w:eastAsia="宋体" w:hAnsi="宋体" w:cs="宋体" w:hint="eastAsia"/>
          <w:color w:val="333333"/>
          <w:sz w:val="19"/>
          <w:szCs w:val="19"/>
          <w:shd w:val="clear" w:color="auto" w:fill="FFFFFF"/>
        </w:rPr>
        <w:t>月</w:t>
      </w:r>
      <w:r>
        <w:rPr>
          <w:rFonts w:ascii="宋体" w:eastAsia="宋体" w:hAnsi="宋体" w:cs="宋体" w:hint="eastAsia"/>
          <w:color w:val="333333"/>
          <w:sz w:val="19"/>
          <w:szCs w:val="19"/>
          <w:shd w:val="clear" w:color="auto" w:fill="FFFFFF"/>
        </w:rPr>
        <w:t>23</w:t>
      </w:r>
      <w:r>
        <w:rPr>
          <w:rFonts w:ascii="宋体" w:eastAsia="宋体" w:hAnsi="宋体" w:cs="宋体" w:hint="eastAsia"/>
          <w:color w:val="333333"/>
          <w:sz w:val="19"/>
          <w:szCs w:val="19"/>
          <w:shd w:val="clear" w:color="auto" w:fill="FFFFFF"/>
        </w:rPr>
        <w:t>日</w:t>
      </w:r>
    </w:p>
    <w:p w:rsidR="00AF0E91" w:rsidRDefault="00AF0E91"/>
    <w:sectPr w:rsidR="00AF0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C52D3"/>
    <w:rsid w:val="0084143A"/>
    <w:rsid w:val="00AF0E91"/>
    <w:rsid w:val="010C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DE5703-FFA9-4523-9C44-FF1E227D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jt.ah.gov.cn/group5/M00/09/A1/wKg8v2gwMq2ANhleAABIx-F92xA62.docx" TargetMode="External"/><Relationship Id="rId3" Type="http://schemas.openxmlformats.org/officeDocument/2006/relationships/webSettings" Target="webSettings.xml"/><Relationship Id="rId7" Type="http://schemas.openxmlformats.org/officeDocument/2006/relationships/hyperlink" Target="https://kjt.ah.gov.cn/group5/M00/09/A1/wKg8v2gwMoGAVByKAALpqNHxB6M95.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jt.ah.gov.cn/group5/M00/09/A1/wKg8v2gwMVWAH1x5AAAyeqQRQ5g92.docx" TargetMode="External"/><Relationship Id="rId5" Type="http://schemas.openxmlformats.org/officeDocument/2006/relationships/hyperlink" Target="https://kjt.ah.gov.cn/group5/M00/09/A1/wKg8v2gwMSWAIFoqAAA2j7huSgg41.docx" TargetMode="External"/><Relationship Id="rId10" Type="http://schemas.openxmlformats.org/officeDocument/2006/relationships/theme" Target="theme/theme1.xml"/><Relationship Id="rId4" Type="http://schemas.openxmlformats.org/officeDocument/2006/relationships/image" Target="NUL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4596</Characters>
  <Application>Microsoft Office Word</Application>
  <DocSecurity>0</DocSecurity>
  <Lines>38</Lines>
  <Paragraphs>10</Paragraphs>
  <ScaleCrop>false</ScaleCrop>
  <Company>HP</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快乐的boy123</dc:creator>
  <cp:lastModifiedBy>TLXY22</cp:lastModifiedBy>
  <cp:revision>2</cp:revision>
  <dcterms:created xsi:type="dcterms:W3CDTF">2025-06-06T00:49:00Z</dcterms:created>
  <dcterms:modified xsi:type="dcterms:W3CDTF">2025-06-06T00:49:00Z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CC8C2AEDE7A3446C8C0C2FE588DC4AAC_11</vt:lpwstr>
  </property>
  <property fmtid="{D5CDD505-2E9C-101B-9397-08002B2CF9AE}" pid="4" name="KSOTemplateDocerSaveRecord">
    <vt:lpwstr>eyJoZGlkIjoiZTk0MTM1MDQwZmZlNjc5ZWQwZTUxYjVmMGNhOTE1MWIiLCJ1c2VySWQiOiI0OTgzNDUxNzQifQ==</vt:lpwstr>
  </property>
</Properties>
</file>